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1F0F" w14:textId="0BF8CE39" w:rsidR="00840EE0" w:rsidRPr="00840EE0" w:rsidRDefault="00840EE0" w:rsidP="00840EE0">
      <w:pPr>
        <w:jc w:val="right"/>
        <w:rPr>
          <w:rFonts w:ascii="Calibri" w:hAnsi="Calibri" w:cs="Calibri"/>
        </w:rPr>
      </w:pPr>
      <w:r w:rsidRPr="00840EE0">
        <w:rPr>
          <w:rFonts w:ascii="Calibri" w:hAnsi="Calibri" w:cs="Calibri"/>
          <w:noProof/>
        </w:rPr>
        <w:drawing>
          <wp:inline distT="0" distB="0" distL="0" distR="0" wp14:anchorId="2D3B0AE5" wp14:editId="749B057C">
            <wp:extent cx="2403989" cy="762000"/>
            <wp:effectExtent l="0" t="0" r="0" b="0"/>
            <wp:docPr id="1934923035" name="Picture 1">
              <a:extLst xmlns:a="http://schemas.openxmlformats.org/drawingml/2006/main">
                <a:ext uri="{FF2B5EF4-FFF2-40B4-BE49-F238E27FC236}">
                  <a16:creationId xmlns:a16="http://schemas.microsoft.com/office/drawing/2014/main" id="{607D421B-E09B-4F3F-A90A-93A7B373F5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2083" cy="764565"/>
                    </a:xfrm>
                    <a:prstGeom prst="rect">
                      <a:avLst/>
                    </a:prstGeom>
                    <a:noFill/>
                    <a:ln>
                      <a:noFill/>
                    </a:ln>
                  </pic:spPr>
                </pic:pic>
              </a:graphicData>
            </a:graphic>
          </wp:inline>
        </w:drawing>
      </w:r>
    </w:p>
    <w:p w14:paraId="1D127D97" w14:textId="77777777" w:rsidR="00840EE0" w:rsidRPr="00840EE0" w:rsidRDefault="00840EE0" w:rsidP="00840EE0">
      <w:pPr>
        <w:jc w:val="right"/>
        <w:rPr>
          <w:rFonts w:ascii="Calibri" w:hAnsi="Calibri" w:cs="Calibri"/>
        </w:rPr>
      </w:pPr>
    </w:p>
    <w:p w14:paraId="19B8080B" w14:textId="44F3400D" w:rsidR="00840EE0" w:rsidRPr="00840EE0" w:rsidRDefault="00840EE0" w:rsidP="00840EE0">
      <w:pPr>
        <w:rPr>
          <w:rFonts w:ascii="Cambria" w:hAnsi="Cambria" w:cs="Calibri"/>
          <w:sz w:val="32"/>
          <w:szCs w:val="32"/>
        </w:rPr>
      </w:pPr>
      <w:r w:rsidRPr="00840EE0">
        <w:rPr>
          <w:rFonts w:ascii="Cambria" w:hAnsi="Cambria" w:cs="Calibri"/>
          <w:sz w:val="32"/>
          <w:szCs w:val="32"/>
        </w:rPr>
        <w:t>Every story honoured</w:t>
      </w:r>
    </w:p>
    <w:p w14:paraId="196C438C" w14:textId="09C65BAF" w:rsidR="00840EE0" w:rsidRPr="00840EE0" w:rsidRDefault="00840EE0" w:rsidP="00840EE0">
      <w:pPr>
        <w:rPr>
          <w:rFonts w:ascii="Calibri" w:hAnsi="Calibri" w:cs="Calibri"/>
        </w:rPr>
      </w:pPr>
      <w:r w:rsidRPr="00840EE0">
        <w:rPr>
          <w:rFonts w:ascii="Calibri" w:hAnsi="Calibri" w:cs="Calibri"/>
        </w:rPr>
        <w:t>In August I had the immense privilege of meeting Lynette Richards-Lorde who came to Flourish House with her daughter Chrissy Richards-Levi and Susann Savidge, Chair of Somerset African Caribbean Network. Hearing Lynette’s story of faith, courage, and public service was a joyful and humbling experience. She came to Taunton, aged just 19, in 1959 in answer to an invitation from the British government to come to the UK to work in the NHS. Initially training as a nurse at Musgrove Park Hospital in Taunton, Lynette then became a midwife and, during a distinguished career in hospitals across the UK, became the UK’s first Black divisional nursing officer for midwifery. And it all started right here in Somerset!</w:t>
      </w:r>
    </w:p>
    <w:p w14:paraId="69680F86" w14:textId="77777777" w:rsidR="00840EE0" w:rsidRPr="00840EE0" w:rsidRDefault="00840EE0" w:rsidP="00840EE0">
      <w:pPr>
        <w:rPr>
          <w:rFonts w:ascii="Calibri" w:hAnsi="Calibri" w:cs="Calibri"/>
        </w:rPr>
      </w:pPr>
      <w:r w:rsidRPr="00840EE0">
        <w:rPr>
          <w:rFonts w:ascii="Calibri" w:hAnsi="Calibri" w:cs="Calibri"/>
        </w:rPr>
        <w:t>You can read more about Lynette’s story on the diocesan website but, for me, the most moving part about meeting Lynette was seeing how extraordinarily humble she is, and what a great impact she has had on the lives not just of the mothers she helped during pregnancy and delivery, but on British society as a whole.</w:t>
      </w:r>
    </w:p>
    <w:p w14:paraId="58287453" w14:textId="77777777" w:rsidR="00840EE0" w:rsidRPr="00840EE0" w:rsidRDefault="00840EE0" w:rsidP="00840EE0">
      <w:pPr>
        <w:rPr>
          <w:rFonts w:ascii="Calibri" w:hAnsi="Calibri" w:cs="Calibri"/>
        </w:rPr>
      </w:pPr>
      <w:r w:rsidRPr="00840EE0">
        <w:rPr>
          <w:rFonts w:ascii="Calibri" w:hAnsi="Calibri" w:cs="Calibri"/>
        </w:rPr>
        <w:t>October is Black History Month. It’s easy to think it’s solely about learning more of the history of Black people across the world, and that’s an important part of it. But more than that, it’s about acknowledging and celebrating the history of those of Global Majority Heritage who have played, and continue to play, an integral part in British society and churches for centuries. Black History Month teaches us all more about our collective story.</w:t>
      </w:r>
    </w:p>
    <w:p w14:paraId="23037C88" w14:textId="7398AE17" w:rsidR="00840EE0" w:rsidRPr="00840EE0" w:rsidRDefault="00840EE0" w:rsidP="00840EE0">
      <w:pPr>
        <w:rPr>
          <w:rFonts w:ascii="Calibri" w:hAnsi="Calibri" w:cs="Calibri"/>
        </w:rPr>
      </w:pPr>
      <w:r w:rsidRPr="00840EE0">
        <w:rPr>
          <w:rFonts w:ascii="Calibri" w:hAnsi="Calibri" w:cs="Calibri"/>
        </w:rPr>
        <w:t>Rt Revd Tim Wambunya, Bishop of Wolverhampton, invites us all, however we mark Black History Month, to allow our celebrations to, “help us become more truly intercultural communities, where every story is honoured, every gift welcomed, and every person cherished in Christ.”</w:t>
      </w:r>
    </w:p>
    <w:p w14:paraId="73A706DD" w14:textId="57CD21DB" w:rsidR="00840EE0" w:rsidRDefault="00840EE0" w:rsidP="00840EE0">
      <w:pPr>
        <w:rPr>
          <w:rFonts w:ascii="Calibri" w:hAnsi="Calibri" w:cs="Calibri"/>
        </w:rPr>
      </w:pPr>
      <w:r w:rsidRPr="00840EE0">
        <w:rPr>
          <w:rFonts w:ascii="Calibri" w:hAnsi="Calibri" w:cs="Calibri"/>
        </w:rPr>
        <w:t>We’d love to hear about your plans to do just that, wherever you are across our diocese.</w:t>
      </w:r>
    </w:p>
    <w:p w14:paraId="53E2010A" w14:textId="0F02AC5C" w:rsidR="00840EE0" w:rsidRPr="00840EE0" w:rsidRDefault="00840EE0" w:rsidP="00840EE0">
      <w:pPr>
        <w:rPr>
          <w:rFonts w:ascii="Calibri" w:hAnsi="Calibri" w:cs="Calibri"/>
        </w:rPr>
      </w:pPr>
      <w:r w:rsidRPr="00840EE0">
        <w:rPr>
          <w:rFonts w:ascii="Calibri" w:hAnsi="Calibri" w:cs="Calibri"/>
        </w:rPr>
        <w:t>Fiona Gibson, Bishop of Taunton</w:t>
      </w:r>
    </w:p>
    <w:sectPr w:rsidR="00840EE0" w:rsidRPr="00840E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EE0"/>
    <w:rsid w:val="00590E4E"/>
    <w:rsid w:val="00655B34"/>
    <w:rsid w:val="00840EE0"/>
    <w:rsid w:val="00CD4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204C1B"/>
  <w15:chartTrackingRefBased/>
  <w15:docId w15:val="{AA4FF9C4-6333-4B70-899A-FA9C3D79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EE0"/>
    <w:rPr>
      <w:rFonts w:eastAsiaTheme="majorEastAsia" w:cstheme="majorBidi"/>
      <w:color w:val="272727" w:themeColor="text1" w:themeTint="D8"/>
    </w:rPr>
  </w:style>
  <w:style w:type="paragraph" w:styleId="Title">
    <w:name w:val="Title"/>
    <w:basedOn w:val="Normal"/>
    <w:next w:val="Normal"/>
    <w:link w:val="TitleChar"/>
    <w:uiPriority w:val="10"/>
    <w:qFormat/>
    <w:rsid w:val="00840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EE0"/>
    <w:pPr>
      <w:spacing w:before="160"/>
      <w:jc w:val="center"/>
    </w:pPr>
    <w:rPr>
      <w:i/>
      <w:iCs/>
      <w:color w:val="404040" w:themeColor="text1" w:themeTint="BF"/>
    </w:rPr>
  </w:style>
  <w:style w:type="character" w:customStyle="1" w:styleId="QuoteChar">
    <w:name w:val="Quote Char"/>
    <w:basedOn w:val="DefaultParagraphFont"/>
    <w:link w:val="Quote"/>
    <w:uiPriority w:val="29"/>
    <w:rsid w:val="00840EE0"/>
    <w:rPr>
      <w:i/>
      <w:iCs/>
      <w:color w:val="404040" w:themeColor="text1" w:themeTint="BF"/>
    </w:rPr>
  </w:style>
  <w:style w:type="paragraph" w:styleId="ListParagraph">
    <w:name w:val="List Paragraph"/>
    <w:basedOn w:val="Normal"/>
    <w:uiPriority w:val="34"/>
    <w:qFormat/>
    <w:rsid w:val="00840EE0"/>
    <w:pPr>
      <w:ind w:left="720"/>
      <w:contextualSpacing/>
    </w:pPr>
  </w:style>
  <w:style w:type="character" w:styleId="IntenseEmphasis">
    <w:name w:val="Intense Emphasis"/>
    <w:basedOn w:val="DefaultParagraphFont"/>
    <w:uiPriority w:val="21"/>
    <w:qFormat/>
    <w:rsid w:val="00840EE0"/>
    <w:rPr>
      <w:i/>
      <w:iCs/>
      <w:color w:val="0F4761" w:themeColor="accent1" w:themeShade="BF"/>
    </w:rPr>
  </w:style>
  <w:style w:type="paragraph" w:styleId="IntenseQuote">
    <w:name w:val="Intense Quote"/>
    <w:basedOn w:val="Normal"/>
    <w:next w:val="Normal"/>
    <w:link w:val="IntenseQuoteChar"/>
    <w:uiPriority w:val="30"/>
    <w:qFormat/>
    <w:rsid w:val="00840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EE0"/>
    <w:rPr>
      <w:i/>
      <w:iCs/>
      <w:color w:val="0F4761" w:themeColor="accent1" w:themeShade="BF"/>
    </w:rPr>
  </w:style>
  <w:style w:type="character" w:styleId="IntenseReference">
    <w:name w:val="Intense Reference"/>
    <w:basedOn w:val="DefaultParagraphFont"/>
    <w:uiPriority w:val="32"/>
    <w:qFormat/>
    <w:rsid w:val="00840E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B4A34405-6C37-4B56-99BA-D5EDF2C2447E}">
  <ds:schemaRefs>
    <ds:schemaRef ds:uri="http://schemas.microsoft.com/sharepoint/v3/contenttype/forms"/>
  </ds:schemaRefs>
</ds:datastoreItem>
</file>

<file path=customXml/itemProps2.xml><?xml version="1.0" encoding="utf-8"?>
<ds:datastoreItem xmlns:ds="http://schemas.openxmlformats.org/officeDocument/2006/customXml" ds:itemID="{BD41E2B9-9192-41B8-B22C-8F5A83132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4E467-168B-4766-A0C1-C5D4F0D4808C}">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2026-09-07T07:10:00Z</dcterms:created>
  <dcterms:modified xsi:type="dcterms:W3CDTF">2026-09-09T08:33:00Z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y fmtid="{D5CDD505-2E9C-101B-9397-08002B2CF9AE}" pid="4" name="docLang">
    <vt:lpwstr>en</vt:lpwstr>
  </property>
</Properties>
</file>