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318F" w14:textId="77777777" w:rsidR="00C95E61" w:rsidRDefault="00C95E61" w:rsidP="00CB56F5">
      <w:pPr>
        <w:spacing w:after="0"/>
        <w:rPr>
          <w:rFonts w:ascii="Cambria" w:hAnsi="Cambria"/>
          <w:b/>
          <w:bCs/>
          <w:color w:val="404040" w:themeColor="text1" w:themeTint="BF"/>
          <w:sz w:val="36"/>
          <w:szCs w:val="36"/>
        </w:rPr>
      </w:pPr>
    </w:p>
    <w:p w14:paraId="05DA1CD0" w14:textId="77777777" w:rsidR="00C95E61" w:rsidRDefault="00C95E61" w:rsidP="00CB56F5">
      <w:pPr>
        <w:spacing w:after="0"/>
        <w:rPr>
          <w:rFonts w:ascii="Cambria" w:hAnsi="Cambria"/>
          <w:b/>
          <w:bCs/>
          <w:color w:val="404040" w:themeColor="text1" w:themeTint="BF"/>
          <w:sz w:val="36"/>
          <w:szCs w:val="36"/>
        </w:rPr>
      </w:pPr>
    </w:p>
    <w:p w14:paraId="180753B0" w14:textId="77777777" w:rsidR="006E0FF9" w:rsidRPr="006E0FF9" w:rsidRDefault="00DE40F4" w:rsidP="006E0FF9">
      <w:pPr>
        <w:spacing w:after="0"/>
        <w:rPr>
          <w:rFonts w:ascii="Cambria" w:hAnsi="Cambria"/>
          <w:color w:val="78A22F"/>
          <w:sz w:val="14"/>
          <w:szCs w:val="14"/>
        </w:rPr>
      </w:pPr>
      <w:r w:rsidRPr="005D6DD6">
        <w:rPr>
          <w:rFonts w:ascii="Cambria" w:hAnsi="Cambria"/>
          <w:b/>
          <w:bCs/>
          <w:noProof/>
          <w:color w:val="79A630"/>
          <w:sz w:val="36"/>
          <w:szCs w:val="36"/>
        </w:rPr>
        <w:drawing>
          <wp:anchor distT="0" distB="0" distL="114300" distR="114300" simplePos="0" relativeHeight="251658240" behindDoc="0" locked="0" layoutInCell="1" allowOverlap="1" wp14:anchorId="3418D8A7" wp14:editId="1375203E">
            <wp:simplePos x="914400" y="1264257"/>
            <wp:positionH relativeFrom="margin">
              <wp:align>right</wp:align>
            </wp:positionH>
            <wp:positionV relativeFrom="margin">
              <wp:align>top</wp:align>
            </wp:positionV>
            <wp:extent cx="2160000" cy="684662"/>
            <wp:effectExtent l="0" t="0" r="0" b="1270"/>
            <wp:wrapSquare wrapText="bothSides"/>
            <wp:docPr id="2140163906"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63906" name="Picture 1" descr="A black and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684662"/>
                    </a:xfrm>
                    <a:prstGeom prst="rect">
                      <a:avLst/>
                    </a:prstGeom>
                  </pic:spPr>
                </pic:pic>
              </a:graphicData>
            </a:graphic>
          </wp:anchor>
        </w:drawing>
      </w:r>
      <w:r w:rsidR="002C080C" w:rsidRPr="005D6DD6">
        <w:rPr>
          <w:rFonts w:ascii="Cambria" w:hAnsi="Cambria"/>
          <w:b/>
          <w:bCs/>
          <w:color w:val="79A630"/>
          <w:sz w:val="36"/>
          <w:szCs w:val="36"/>
        </w:rPr>
        <w:t>Growing churches</w:t>
      </w:r>
      <w:r w:rsidR="002F2742" w:rsidRPr="005D6DD6">
        <w:rPr>
          <w:rFonts w:ascii="Cambria" w:hAnsi="Cambria"/>
          <w:b/>
          <w:bCs/>
          <w:color w:val="79A630"/>
          <w:sz w:val="36"/>
          <w:szCs w:val="36"/>
        </w:rPr>
        <w:t xml:space="preserve"> </w:t>
      </w:r>
      <w:r w:rsidR="002C080C" w:rsidRPr="005D6DD6">
        <w:rPr>
          <w:rFonts w:ascii="Cambria" w:hAnsi="Cambria"/>
          <w:b/>
          <w:bCs/>
          <w:color w:val="79A630"/>
          <w:sz w:val="36"/>
          <w:szCs w:val="36"/>
        </w:rPr>
        <w:t>and transforming communities in rural areas</w:t>
      </w:r>
      <w:r w:rsidR="0006309D">
        <w:rPr>
          <w:rFonts w:ascii="Cambria" w:hAnsi="Cambria"/>
          <w:b/>
          <w:bCs/>
          <w:color w:val="79A630"/>
          <w:sz w:val="36"/>
          <w:szCs w:val="36"/>
        </w:rPr>
        <w:t xml:space="preserve"> </w:t>
      </w:r>
      <w:r w:rsidR="00C3258B">
        <w:rPr>
          <w:rFonts w:ascii="Cambria" w:hAnsi="Cambria"/>
          <w:b/>
          <w:bCs/>
          <w:color w:val="404040" w:themeColor="text1" w:themeTint="BF"/>
          <w:sz w:val="36"/>
          <w:szCs w:val="36"/>
        </w:rPr>
        <w:br/>
      </w:r>
    </w:p>
    <w:p w14:paraId="368B97C2" w14:textId="1F97A7A6" w:rsidR="00C95E61" w:rsidRPr="00C3258B" w:rsidRDefault="00C3258B" w:rsidP="006E0FF9">
      <w:pPr>
        <w:spacing w:after="0"/>
        <w:rPr>
          <w:rFonts w:ascii="Cambria" w:hAnsi="Cambria"/>
          <w:color w:val="78A22F"/>
          <w:sz w:val="32"/>
          <w:szCs w:val="32"/>
        </w:rPr>
      </w:pPr>
      <w:r w:rsidRPr="00C3258B">
        <w:rPr>
          <w:rFonts w:ascii="Cambria" w:hAnsi="Cambria"/>
          <w:color w:val="78A22F"/>
          <w:sz w:val="32"/>
          <w:szCs w:val="32"/>
        </w:rPr>
        <w:t>Summary</w:t>
      </w:r>
    </w:p>
    <w:tbl>
      <w:tblPr>
        <w:tblStyle w:val="TableGrid"/>
        <w:tblW w:w="0" w:type="auto"/>
        <w:tblLook w:val="04A0" w:firstRow="1" w:lastRow="0" w:firstColumn="1" w:lastColumn="0" w:noHBand="0" w:noVBand="1"/>
      </w:tblPr>
      <w:tblGrid>
        <w:gridCol w:w="4732"/>
        <w:gridCol w:w="4733"/>
      </w:tblGrid>
      <w:tr w:rsidR="002C23B6" w14:paraId="14777D47" w14:textId="77777777" w:rsidTr="00DC2443">
        <w:tc>
          <w:tcPr>
            <w:tcW w:w="9465" w:type="dxa"/>
            <w:gridSpan w:val="2"/>
          </w:tcPr>
          <w:p w14:paraId="300CDC27" w14:textId="002C8E80" w:rsidR="002C23B6" w:rsidRPr="00CB56F5" w:rsidRDefault="00C95E61" w:rsidP="002C23B6">
            <w:pPr>
              <w:rPr>
                <w:rFonts w:ascii="Cambria" w:hAnsi="Cambria"/>
                <w:color w:val="78A22F"/>
                <w:sz w:val="28"/>
                <w:szCs w:val="28"/>
              </w:rPr>
            </w:pPr>
            <w:r>
              <w:rPr>
                <w:rFonts w:ascii="Cambria" w:hAnsi="Cambria"/>
                <w:color w:val="78A22F"/>
                <w:sz w:val="28"/>
                <w:szCs w:val="28"/>
              </w:rPr>
              <w:br/>
            </w:r>
            <w:r w:rsidR="002C23B6" w:rsidRPr="00CB56F5">
              <w:rPr>
                <w:rFonts w:ascii="Cambria" w:hAnsi="Cambria"/>
                <w:color w:val="78A22F"/>
                <w:sz w:val="28"/>
                <w:szCs w:val="28"/>
              </w:rPr>
              <w:t>Overall Vision</w:t>
            </w:r>
          </w:p>
          <w:p w14:paraId="786687FA" w14:textId="77777777" w:rsidR="002C23B6" w:rsidRPr="00CB56F5" w:rsidRDefault="002C23B6" w:rsidP="002C23B6">
            <w:pPr>
              <w:rPr>
                <w:color w:val="404040" w:themeColor="text1" w:themeTint="BF"/>
              </w:rPr>
            </w:pPr>
            <w:r w:rsidRPr="00CB56F5">
              <w:rPr>
                <w:color w:val="404040" w:themeColor="text1" w:themeTint="BF"/>
              </w:rPr>
              <w:t xml:space="preserve">We seek to develop Rural churches that are: </w:t>
            </w:r>
          </w:p>
          <w:p w14:paraId="107B6A6C" w14:textId="77777777" w:rsidR="002C23B6" w:rsidRPr="00CB56F5" w:rsidRDefault="002C23B6" w:rsidP="009D158E">
            <w:pPr>
              <w:pStyle w:val="ListParagraph"/>
              <w:numPr>
                <w:ilvl w:val="0"/>
                <w:numId w:val="20"/>
              </w:numPr>
              <w:rPr>
                <w:color w:val="404040" w:themeColor="text1" w:themeTint="BF"/>
              </w:rPr>
            </w:pPr>
            <w:r w:rsidRPr="00CB56F5">
              <w:rPr>
                <w:color w:val="404040" w:themeColor="text1" w:themeTint="BF"/>
              </w:rPr>
              <w:t xml:space="preserve">embedded in their local communities </w:t>
            </w:r>
          </w:p>
          <w:p w14:paraId="69AE7A96" w14:textId="77777777" w:rsidR="002C23B6" w:rsidRPr="00CB56F5" w:rsidRDefault="002C23B6" w:rsidP="009D158E">
            <w:pPr>
              <w:pStyle w:val="ListParagraph"/>
              <w:numPr>
                <w:ilvl w:val="0"/>
                <w:numId w:val="20"/>
              </w:numPr>
              <w:rPr>
                <w:color w:val="404040" w:themeColor="text1" w:themeTint="BF"/>
              </w:rPr>
            </w:pPr>
            <w:r w:rsidRPr="00CB56F5">
              <w:rPr>
                <w:color w:val="404040" w:themeColor="text1" w:themeTint="BF"/>
              </w:rPr>
              <w:t xml:space="preserve">enabling people to encounter, engage with and grow in faith </w:t>
            </w:r>
          </w:p>
          <w:p w14:paraId="5DB07E22" w14:textId="77777777" w:rsidR="002C23B6" w:rsidRDefault="002C23B6" w:rsidP="009D158E">
            <w:pPr>
              <w:pStyle w:val="ListParagraph"/>
              <w:numPr>
                <w:ilvl w:val="0"/>
                <w:numId w:val="20"/>
              </w:numPr>
              <w:rPr>
                <w:color w:val="404040" w:themeColor="text1" w:themeTint="BF"/>
              </w:rPr>
            </w:pPr>
            <w:r w:rsidRPr="00CB56F5">
              <w:rPr>
                <w:color w:val="404040" w:themeColor="text1" w:themeTint="BF"/>
              </w:rPr>
              <w:t xml:space="preserve">strengthening their heartbeat </w:t>
            </w:r>
          </w:p>
          <w:p w14:paraId="56536D59" w14:textId="77777777" w:rsidR="002C23B6" w:rsidRDefault="002C23B6" w:rsidP="009D158E">
            <w:pPr>
              <w:pStyle w:val="ListParagraph"/>
              <w:numPr>
                <w:ilvl w:val="0"/>
                <w:numId w:val="20"/>
              </w:numPr>
              <w:rPr>
                <w:color w:val="404040" w:themeColor="text1" w:themeTint="BF"/>
              </w:rPr>
            </w:pPr>
            <w:r>
              <w:rPr>
                <w:color w:val="404040" w:themeColor="text1" w:themeTint="BF"/>
              </w:rPr>
              <w:t>p</w:t>
            </w:r>
            <w:r w:rsidRPr="002C23B6">
              <w:rPr>
                <w:color w:val="404040" w:themeColor="text1" w:themeTint="BF"/>
              </w:rPr>
              <w:t>laying their part in transforming communities.</w:t>
            </w:r>
          </w:p>
          <w:p w14:paraId="136E95DA" w14:textId="56E3B4AB" w:rsidR="00804DE8" w:rsidRPr="002C23B6" w:rsidRDefault="00804DE8" w:rsidP="00C95E61">
            <w:pPr>
              <w:pStyle w:val="ListParagraph"/>
              <w:rPr>
                <w:color w:val="404040" w:themeColor="text1" w:themeTint="BF"/>
              </w:rPr>
            </w:pPr>
          </w:p>
        </w:tc>
      </w:tr>
      <w:tr w:rsidR="002C23B6" w14:paraId="797B1378" w14:textId="77777777" w:rsidTr="002C23B6">
        <w:tc>
          <w:tcPr>
            <w:tcW w:w="4732" w:type="dxa"/>
          </w:tcPr>
          <w:p w14:paraId="3BA221C7" w14:textId="48636432" w:rsidR="00AE5A88" w:rsidRPr="002C23B6" w:rsidRDefault="00C95E61" w:rsidP="00AE5A88">
            <w:pPr>
              <w:rPr>
                <w:color w:val="404040" w:themeColor="text1" w:themeTint="BF"/>
              </w:rPr>
            </w:pPr>
            <w:r>
              <w:rPr>
                <w:rFonts w:ascii="Cambria" w:hAnsi="Cambria"/>
                <w:color w:val="78A22F"/>
                <w:sz w:val="28"/>
                <w:szCs w:val="28"/>
              </w:rPr>
              <w:br/>
            </w:r>
            <w:r w:rsidR="00AE5A88" w:rsidRPr="00CB56F5">
              <w:rPr>
                <w:rFonts w:ascii="Cambria" w:hAnsi="Cambria"/>
                <w:color w:val="78A22F"/>
                <w:sz w:val="28"/>
                <w:szCs w:val="28"/>
              </w:rPr>
              <w:t>Outcomes</w:t>
            </w:r>
          </w:p>
          <w:p w14:paraId="55F69AF8" w14:textId="77777777" w:rsidR="00AE5A88" w:rsidRPr="00CB56F5" w:rsidRDefault="00AE5A88" w:rsidP="00AE5A88">
            <w:pPr>
              <w:rPr>
                <w:color w:val="404040" w:themeColor="text1" w:themeTint="BF"/>
              </w:rPr>
            </w:pPr>
            <w:r>
              <w:rPr>
                <w:color w:val="404040" w:themeColor="text1" w:themeTint="BF"/>
              </w:rPr>
              <w:t>T</w:t>
            </w:r>
            <w:r w:rsidRPr="00CB56F5">
              <w:rPr>
                <w:color w:val="404040" w:themeColor="text1" w:themeTint="BF"/>
              </w:rPr>
              <w:t>o enable this</w:t>
            </w:r>
            <w:r>
              <w:rPr>
                <w:color w:val="404040" w:themeColor="text1" w:themeTint="BF"/>
              </w:rPr>
              <w:t>,</w:t>
            </w:r>
            <w:r w:rsidRPr="00CB56F5">
              <w:rPr>
                <w:color w:val="404040" w:themeColor="text1" w:themeTint="BF"/>
              </w:rPr>
              <w:t xml:space="preserve"> </w:t>
            </w:r>
            <w:r>
              <w:rPr>
                <w:color w:val="404040" w:themeColor="text1" w:themeTint="BF"/>
              </w:rPr>
              <w:t>we aim</w:t>
            </w:r>
            <w:r w:rsidRPr="00CB56F5">
              <w:rPr>
                <w:color w:val="404040" w:themeColor="text1" w:themeTint="BF"/>
              </w:rPr>
              <w:t xml:space="preserve"> to have flourishing rural churches. This would look like:</w:t>
            </w:r>
          </w:p>
          <w:p w14:paraId="70A40777" w14:textId="77777777" w:rsidR="00AE5A88" w:rsidRPr="009C02FE" w:rsidRDefault="00AE5A88" w:rsidP="009D158E">
            <w:pPr>
              <w:pStyle w:val="ListParagraph"/>
              <w:numPr>
                <w:ilvl w:val="0"/>
                <w:numId w:val="22"/>
              </w:numPr>
              <w:rPr>
                <w:b/>
                <w:bCs/>
                <w:color w:val="404040" w:themeColor="text1" w:themeTint="BF"/>
              </w:rPr>
            </w:pPr>
            <w:r w:rsidRPr="009C02FE">
              <w:rPr>
                <w:b/>
                <w:bCs/>
                <w:color w:val="404040" w:themeColor="text1" w:themeTint="BF"/>
              </w:rPr>
              <w:t xml:space="preserve">Growing churches </w:t>
            </w:r>
          </w:p>
          <w:p w14:paraId="5FBF453B" w14:textId="77777777" w:rsidR="00AE5A88" w:rsidRPr="002C23B6" w:rsidRDefault="00AE5A88" w:rsidP="009D158E">
            <w:pPr>
              <w:pStyle w:val="ListParagraph"/>
              <w:numPr>
                <w:ilvl w:val="1"/>
                <w:numId w:val="22"/>
              </w:numPr>
              <w:rPr>
                <w:color w:val="404040" w:themeColor="text1" w:themeTint="BF"/>
              </w:rPr>
            </w:pPr>
            <w:r w:rsidRPr="002C23B6">
              <w:rPr>
                <w:color w:val="404040" w:themeColor="text1" w:themeTint="BF"/>
              </w:rPr>
              <w:t xml:space="preserve">Growing in numbers </w:t>
            </w:r>
          </w:p>
          <w:p w14:paraId="0168C9FC" w14:textId="3791F08E" w:rsidR="005973CE" w:rsidRPr="002C23B6" w:rsidRDefault="005973CE" w:rsidP="009D158E">
            <w:pPr>
              <w:pStyle w:val="ListParagraph"/>
              <w:numPr>
                <w:ilvl w:val="1"/>
                <w:numId w:val="22"/>
              </w:numPr>
              <w:rPr>
                <w:color w:val="404040" w:themeColor="text1" w:themeTint="BF"/>
              </w:rPr>
            </w:pPr>
            <w:r>
              <w:rPr>
                <w:color w:val="404040" w:themeColor="text1" w:themeTint="BF"/>
              </w:rPr>
              <w:t>Growing in faith</w:t>
            </w:r>
            <w:r w:rsidR="002F59D3">
              <w:rPr>
                <w:color w:val="404040" w:themeColor="text1" w:themeTint="BF"/>
              </w:rPr>
              <w:t xml:space="preserve"> and growing disciples</w:t>
            </w:r>
          </w:p>
          <w:p w14:paraId="0D4210B8" w14:textId="77777777" w:rsidR="00AE5A88" w:rsidRDefault="00AE5A88" w:rsidP="009D158E">
            <w:pPr>
              <w:pStyle w:val="ListParagraph"/>
              <w:numPr>
                <w:ilvl w:val="1"/>
                <w:numId w:val="22"/>
              </w:numPr>
              <w:rPr>
                <w:color w:val="404040" w:themeColor="text1" w:themeTint="BF"/>
              </w:rPr>
            </w:pPr>
            <w:r w:rsidRPr="002C23B6">
              <w:rPr>
                <w:color w:val="404040" w:themeColor="text1" w:themeTint="BF"/>
              </w:rPr>
              <w:t>Growing in diversity, including younger</w:t>
            </w:r>
          </w:p>
          <w:p w14:paraId="3A881C2A" w14:textId="1D8FCB69" w:rsidR="00AE5A88" w:rsidRPr="005973CE" w:rsidRDefault="005973CE" w:rsidP="009D158E">
            <w:pPr>
              <w:pStyle w:val="ListParagraph"/>
              <w:numPr>
                <w:ilvl w:val="0"/>
                <w:numId w:val="22"/>
              </w:numPr>
              <w:rPr>
                <w:b/>
                <w:bCs/>
                <w:color w:val="404040" w:themeColor="text1" w:themeTint="BF"/>
              </w:rPr>
            </w:pPr>
            <w:r w:rsidRPr="008A4889">
              <w:rPr>
                <w:b/>
                <w:bCs/>
                <w:color w:val="404040" w:themeColor="text1" w:themeTint="BF"/>
              </w:rPr>
              <w:t>Sharing in</w:t>
            </w:r>
            <w:r w:rsidR="00056584">
              <w:rPr>
                <w:b/>
                <w:bCs/>
                <w:color w:val="404040" w:themeColor="text1" w:themeTint="BF"/>
              </w:rPr>
              <w:t xml:space="preserve"> ministry and</w:t>
            </w:r>
            <w:r w:rsidRPr="008A4889">
              <w:rPr>
                <w:b/>
                <w:bCs/>
                <w:color w:val="404040" w:themeColor="text1" w:themeTint="BF"/>
              </w:rPr>
              <w:t xml:space="preserve"> leadership </w:t>
            </w:r>
          </w:p>
          <w:p w14:paraId="12AD4F60" w14:textId="77777777" w:rsidR="00AE5A88" w:rsidRPr="002C23B6" w:rsidRDefault="00AE5A88" w:rsidP="009D158E">
            <w:pPr>
              <w:pStyle w:val="ListParagraph"/>
              <w:numPr>
                <w:ilvl w:val="1"/>
                <w:numId w:val="22"/>
              </w:numPr>
              <w:rPr>
                <w:color w:val="404040" w:themeColor="text1" w:themeTint="BF"/>
              </w:rPr>
            </w:pPr>
            <w:r w:rsidRPr="002C23B6">
              <w:rPr>
                <w:color w:val="404040" w:themeColor="text1" w:themeTint="BF"/>
              </w:rPr>
              <w:t>Lay and ordained ministerial and leadership capacity to support the Church’s life and God’s mission and being part of transforming the wider community.</w:t>
            </w:r>
          </w:p>
          <w:p w14:paraId="1DCAE0BB" w14:textId="77777777" w:rsidR="00AE5A88" w:rsidRPr="002C23B6" w:rsidRDefault="00AE5A88" w:rsidP="009D158E">
            <w:pPr>
              <w:pStyle w:val="ListParagraph"/>
              <w:numPr>
                <w:ilvl w:val="1"/>
                <w:numId w:val="22"/>
              </w:numPr>
              <w:rPr>
                <w:color w:val="404040" w:themeColor="text1" w:themeTint="BF"/>
              </w:rPr>
            </w:pPr>
            <w:r w:rsidRPr="002C23B6">
              <w:rPr>
                <w:color w:val="404040" w:themeColor="text1" w:themeTint="BF"/>
              </w:rPr>
              <w:t xml:space="preserve">Oversight ministry that is joyful and life-giving </w:t>
            </w:r>
          </w:p>
          <w:p w14:paraId="470DBF4B" w14:textId="32CBFDA2" w:rsidR="002C23B6" w:rsidRDefault="00AE5A88" w:rsidP="009D158E">
            <w:pPr>
              <w:pStyle w:val="ListParagraph"/>
              <w:numPr>
                <w:ilvl w:val="0"/>
                <w:numId w:val="22"/>
              </w:numPr>
              <w:rPr>
                <w:rFonts w:ascii="Cambria" w:hAnsi="Cambria"/>
                <w:color w:val="78A22F"/>
                <w:sz w:val="28"/>
                <w:szCs w:val="28"/>
              </w:rPr>
            </w:pPr>
            <w:r w:rsidRPr="009C02FE">
              <w:rPr>
                <w:b/>
                <w:bCs/>
                <w:color w:val="404040" w:themeColor="text1" w:themeTint="BF"/>
              </w:rPr>
              <w:t>Fit-for-purpose buildings</w:t>
            </w:r>
            <w:r w:rsidRPr="002C23B6">
              <w:rPr>
                <w:color w:val="404040" w:themeColor="text1" w:themeTint="BF"/>
              </w:rPr>
              <w:t xml:space="preserve"> supported and sustained by the wider community</w:t>
            </w:r>
            <w:r w:rsidR="00A91BBC">
              <w:rPr>
                <w:color w:val="404040" w:themeColor="text1" w:themeTint="BF"/>
              </w:rPr>
              <w:br/>
            </w:r>
          </w:p>
        </w:tc>
        <w:tc>
          <w:tcPr>
            <w:tcW w:w="4733" w:type="dxa"/>
          </w:tcPr>
          <w:p w14:paraId="133AA59B" w14:textId="2807A5A3" w:rsidR="00AE5A88" w:rsidRDefault="00C95E61" w:rsidP="00AE5A88">
            <w:pPr>
              <w:rPr>
                <w:rFonts w:ascii="Cambria" w:hAnsi="Cambria"/>
                <w:color w:val="78A22F"/>
                <w:sz w:val="28"/>
                <w:szCs w:val="28"/>
              </w:rPr>
            </w:pPr>
            <w:r>
              <w:rPr>
                <w:rFonts w:ascii="Cambria" w:hAnsi="Cambria"/>
                <w:color w:val="78A22F"/>
                <w:sz w:val="28"/>
                <w:szCs w:val="28"/>
              </w:rPr>
              <w:br/>
            </w:r>
            <w:r w:rsidR="00AE5A88" w:rsidRPr="002C23B6">
              <w:rPr>
                <w:rFonts w:ascii="Cambria" w:hAnsi="Cambria"/>
                <w:color w:val="78A22F"/>
                <w:sz w:val="28"/>
                <w:szCs w:val="28"/>
              </w:rPr>
              <w:t xml:space="preserve">Foundations of working </w:t>
            </w:r>
          </w:p>
          <w:p w14:paraId="7381F241" w14:textId="0706E299" w:rsidR="0076587A" w:rsidRPr="0076587A" w:rsidRDefault="00AE5A88" w:rsidP="009D158E">
            <w:pPr>
              <w:pStyle w:val="ListParagraph"/>
              <w:numPr>
                <w:ilvl w:val="0"/>
                <w:numId w:val="21"/>
              </w:numPr>
              <w:rPr>
                <w:color w:val="404040" w:themeColor="text1" w:themeTint="BF"/>
              </w:rPr>
            </w:pPr>
            <w:r w:rsidRPr="006524F1">
              <w:rPr>
                <w:b/>
                <w:bCs/>
                <w:color w:val="404040" w:themeColor="text1" w:themeTint="BF"/>
              </w:rPr>
              <w:t>Healthy Relationships</w:t>
            </w:r>
            <w:r w:rsidR="0076587A" w:rsidRPr="006524F1">
              <w:rPr>
                <w:b/>
                <w:bCs/>
                <w:color w:val="404040" w:themeColor="text1" w:themeTint="BF"/>
              </w:rPr>
              <w:t xml:space="preserve">: </w:t>
            </w:r>
            <w:r w:rsidR="0076587A">
              <w:rPr>
                <w:color w:val="404040" w:themeColor="text1" w:themeTint="BF"/>
              </w:rPr>
              <w:br/>
              <w:t>I</w:t>
            </w:r>
            <w:r w:rsidR="0076587A" w:rsidRPr="0076587A">
              <w:rPr>
                <w:color w:val="404040" w:themeColor="text1" w:themeTint="BF"/>
              </w:rPr>
              <w:t>ncrease the number of positive relationships and partnerships</w:t>
            </w:r>
            <w:r w:rsidR="00F62215">
              <w:rPr>
                <w:color w:val="404040" w:themeColor="text1" w:themeTint="BF"/>
              </w:rPr>
              <w:t xml:space="preserve"> within and between benefices</w:t>
            </w:r>
            <w:r w:rsidR="0076587A">
              <w:rPr>
                <w:color w:val="404040" w:themeColor="text1" w:themeTint="BF"/>
              </w:rPr>
              <w:br/>
            </w:r>
          </w:p>
          <w:p w14:paraId="4B3462D9" w14:textId="2E2FC925" w:rsidR="00AE5A88" w:rsidRPr="00AE5A88" w:rsidRDefault="00AE5A88" w:rsidP="009D158E">
            <w:pPr>
              <w:pStyle w:val="ListParagraph"/>
              <w:numPr>
                <w:ilvl w:val="0"/>
                <w:numId w:val="21"/>
              </w:numPr>
              <w:rPr>
                <w:color w:val="404040" w:themeColor="text1" w:themeTint="BF"/>
              </w:rPr>
            </w:pPr>
            <w:r w:rsidRPr="006524F1">
              <w:rPr>
                <w:b/>
                <w:bCs/>
                <w:color w:val="404040" w:themeColor="text1" w:themeTint="BF"/>
              </w:rPr>
              <w:t xml:space="preserve">Suitable </w:t>
            </w:r>
            <w:r w:rsidR="0076587A" w:rsidRPr="006524F1">
              <w:rPr>
                <w:b/>
                <w:bCs/>
                <w:color w:val="404040" w:themeColor="text1" w:themeTint="BF"/>
              </w:rPr>
              <w:t xml:space="preserve">Structures: </w:t>
            </w:r>
            <w:r w:rsidR="0076587A">
              <w:rPr>
                <w:color w:val="404040" w:themeColor="text1" w:themeTint="BF"/>
              </w:rPr>
              <w:br/>
            </w:r>
            <w:r w:rsidR="00F62215">
              <w:rPr>
                <w:color w:val="404040" w:themeColor="text1" w:themeTint="BF"/>
              </w:rPr>
              <w:t>S</w:t>
            </w:r>
            <w:r w:rsidR="0076587A" w:rsidRPr="002C080C">
              <w:rPr>
                <w:color w:val="404040" w:themeColor="text1" w:themeTint="BF"/>
              </w:rPr>
              <w:t>implify structures</w:t>
            </w:r>
            <w:r w:rsidR="005973CE">
              <w:rPr>
                <w:color w:val="404040" w:themeColor="text1" w:themeTint="BF"/>
              </w:rPr>
              <w:t xml:space="preserve">, administration and processes </w:t>
            </w:r>
            <w:r w:rsidR="0076587A" w:rsidRPr="002C080C">
              <w:rPr>
                <w:color w:val="404040" w:themeColor="text1" w:themeTint="BF"/>
              </w:rPr>
              <w:t>of rural multi parish benefices</w:t>
            </w:r>
            <w:r w:rsidR="0076587A">
              <w:rPr>
                <w:color w:val="404040" w:themeColor="text1" w:themeTint="BF"/>
              </w:rPr>
              <w:br/>
            </w:r>
          </w:p>
          <w:p w14:paraId="33C0FBF8" w14:textId="7A4467CE" w:rsidR="00AE5A88" w:rsidRPr="006524F1" w:rsidRDefault="00AE5A88" w:rsidP="009D158E">
            <w:pPr>
              <w:pStyle w:val="ListParagraph"/>
              <w:numPr>
                <w:ilvl w:val="0"/>
                <w:numId w:val="21"/>
              </w:numPr>
              <w:rPr>
                <w:color w:val="404040" w:themeColor="text1" w:themeTint="BF"/>
              </w:rPr>
            </w:pPr>
            <w:r w:rsidRPr="006524F1">
              <w:rPr>
                <w:b/>
                <w:bCs/>
                <w:color w:val="404040" w:themeColor="text1" w:themeTint="BF"/>
              </w:rPr>
              <w:t>Healthy Finances</w:t>
            </w:r>
            <w:r w:rsidR="006524F1" w:rsidRPr="006524F1">
              <w:rPr>
                <w:b/>
                <w:bCs/>
                <w:color w:val="404040" w:themeColor="text1" w:themeTint="BF"/>
              </w:rPr>
              <w:t xml:space="preserve">: </w:t>
            </w:r>
            <w:r w:rsidR="006524F1">
              <w:rPr>
                <w:color w:val="404040" w:themeColor="text1" w:themeTint="BF"/>
              </w:rPr>
              <w:br/>
              <w:t>E</w:t>
            </w:r>
            <w:r w:rsidR="006524F1" w:rsidRPr="002C080C">
              <w:rPr>
                <w:color w:val="404040" w:themeColor="text1" w:themeTint="BF"/>
              </w:rPr>
              <w:t>nable benefices to finance their ongoing mission, ministry and maintenance</w:t>
            </w:r>
            <w:r w:rsidR="0076587A" w:rsidRPr="006524F1">
              <w:rPr>
                <w:color w:val="404040" w:themeColor="text1" w:themeTint="BF"/>
              </w:rPr>
              <w:br/>
            </w:r>
          </w:p>
          <w:p w14:paraId="75708A6B" w14:textId="2D4F4219" w:rsidR="002C23B6" w:rsidRPr="006524F1" w:rsidRDefault="00AE5A88" w:rsidP="009D158E">
            <w:pPr>
              <w:pStyle w:val="ListParagraph"/>
              <w:numPr>
                <w:ilvl w:val="0"/>
                <w:numId w:val="21"/>
              </w:numPr>
              <w:rPr>
                <w:color w:val="404040" w:themeColor="text1" w:themeTint="BF"/>
              </w:rPr>
            </w:pPr>
            <w:r w:rsidRPr="006524F1">
              <w:rPr>
                <w:b/>
                <w:bCs/>
                <w:color w:val="404040" w:themeColor="text1" w:themeTint="BF"/>
              </w:rPr>
              <w:t>High-quality worship</w:t>
            </w:r>
            <w:r w:rsidR="006524F1" w:rsidRPr="006524F1">
              <w:rPr>
                <w:b/>
                <w:bCs/>
                <w:color w:val="404040" w:themeColor="text1" w:themeTint="BF"/>
              </w:rPr>
              <w:t xml:space="preserve">: </w:t>
            </w:r>
            <w:r w:rsidR="006524F1">
              <w:rPr>
                <w:color w:val="404040" w:themeColor="text1" w:themeTint="BF"/>
              </w:rPr>
              <w:br/>
            </w:r>
            <w:r w:rsidR="00F62215">
              <w:rPr>
                <w:color w:val="404040" w:themeColor="text1" w:themeTint="BF"/>
              </w:rPr>
              <w:t>R</w:t>
            </w:r>
            <w:r w:rsidR="006524F1" w:rsidRPr="002C080C">
              <w:rPr>
                <w:color w:val="404040" w:themeColor="text1" w:themeTint="BF"/>
              </w:rPr>
              <w:t xml:space="preserve">aise the quality and variety of worship </w:t>
            </w:r>
          </w:p>
        </w:tc>
      </w:tr>
      <w:tr w:rsidR="00C95E61" w14:paraId="45011AF9" w14:textId="77777777" w:rsidTr="00D06898">
        <w:tc>
          <w:tcPr>
            <w:tcW w:w="9465" w:type="dxa"/>
            <w:gridSpan w:val="2"/>
          </w:tcPr>
          <w:p w14:paraId="53FE148F" w14:textId="01D4EEA2" w:rsidR="00C95E61" w:rsidRPr="008A4889" w:rsidRDefault="00C95E61" w:rsidP="00C95E61">
            <w:pPr>
              <w:rPr>
                <w:rFonts w:ascii="Cambria" w:hAnsi="Cambria"/>
                <w:color w:val="78A22F"/>
                <w:sz w:val="14"/>
                <w:szCs w:val="14"/>
              </w:rPr>
            </w:pPr>
            <w:r>
              <w:rPr>
                <w:rFonts w:ascii="Cambria" w:hAnsi="Cambria"/>
                <w:color w:val="78A22F"/>
                <w:sz w:val="28"/>
                <w:szCs w:val="28"/>
              </w:rPr>
              <w:t>Approaches</w:t>
            </w:r>
            <w:r w:rsidR="00A91BBC">
              <w:rPr>
                <w:rFonts w:ascii="Cambria" w:hAnsi="Cambria"/>
                <w:color w:val="78A22F"/>
                <w:sz w:val="28"/>
                <w:szCs w:val="28"/>
              </w:rPr>
              <w:br/>
            </w:r>
          </w:p>
          <w:p w14:paraId="55679E4B" w14:textId="54A78116" w:rsidR="00C95E61" w:rsidRDefault="00A91BBC" w:rsidP="009D158E">
            <w:pPr>
              <w:pStyle w:val="ListParagraph"/>
              <w:numPr>
                <w:ilvl w:val="0"/>
                <w:numId w:val="23"/>
              </w:numPr>
              <w:rPr>
                <w:color w:val="404040" w:themeColor="text1" w:themeTint="BF"/>
              </w:rPr>
            </w:pPr>
            <w:r>
              <w:rPr>
                <w:color w:val="404040" w:themeColor="text1" w:themeTint="BF"/>
              </w:rPr>
              <w:t xml:space="preserve">Deployment of </w:t>
            </w:r>
            <w:r w:rsidR="000B6B8D">
              <w:rPr>
                <w:color w:val="404040" w:themeColor="text1" w:themeTint="BF"/>
              </w:rPr>
              <w:t>S</w:t>
            </w:r>
            <w:r>
              <w:rPr>
                <w:color w:val="404040" w:themeColor="text1" w:themeTint="BF"/>
              </w:rPr>
              <w:t xml:space="preserve">upport </w:t>
            </w:r>
            <w:r w:rsidR="000B6B8D">
              <w:rPr>
                <w:color w:val="404040" w:themeColor="text1" w:themeTint="BF"/>
              </w:rPr>
              <w:t>S</w:t>
            </w:r>
            <w:r>
              <w:rPr>
                <w:color w:val="404040" w:themeColor="text1" w:themeTint="BF"/>
              </w:rPr>
              <w:t>ervice</w:t>
            </w:r>
            <w:r w:rsidR="000B6B8D">
              <w:rPr>
                <w:color w:val="404040" w:themeColor="text1" w:themeTint="BF"/>
              </w:rPr>
              <w:t>s’</w:t>
            </w:r>
            <w:r>
              <w:rPr>
                <w:color w:val="404040" w:themeColor="text1" w:themeTint="BF"/>
              </w:rPr>
              <w:t xml:space="preserve"> resources</w:t>
            </w:r>
            <w:r w:rsidR="00C95E61">
              <w:rPr>
                <w:color w:val="404040" w:themeColor="text1" w:themeTint="BF"/>
              </w:rPr>
              <w:t xml:space="preserve"> should be guided by </w:t>
            </w:r>
            <w:r>
              <w:rPr>
                <w:color w:val="404040" w:themeColor="text1" w:themeTint="BF"/>
              </w:rPr>
              <w:t>discussions in</w:t>
            </w:r>
            <w:r w:rsidR="00C95E61">
              <w:rPr>
                <w:color w:val="404040" w:themeColor="text1" w:themeTint="BF"/>
              </w:rPr>
              <w:t xml:space="preserve"> </w:t>
            </w:r>
            <w:r w:rsidR="000B6B8D">
              <w:rPr>
                <w:color w:val="404040" w:themeColor="text1" w:themeTint="BF"/>
              </w:rPr>
              <w:t>D</w:t>
            </w:r>
            <w:r w:rsidR="00C95E61">
              <w:rPr>
                <w:color w:val="404040" w:themeColor="text1" w:themeTint="BF"/>
              </w:rPr>
              <w:t xml:space="preserve">eanery </w:t>
            </w:r>
            <w:r w:rsidR="000B6B8D">
              <w:rPr>
                <w:color w:val="404040" w:themeColor="text1" w:themeTint="BF"/>
              </w:rPr>
              <w:t>R</w:t>
            </w:r>
            <w:r w:rsidR="00C95E61">
              <w:rPr>
                <w:color w:val="404040" w:themeColor="text1" w:themeTint="BF"/>
              </w:rPr>
              <w:t xml:space="preserve">eviews and </w:t>
            </w:r>
            <w:r w:rsidR="000B6B8D">
              <w:rPr>
                <w:color w:val="404040" w:themeColor="text1" w:themeTint="BF"/>
              </w:rPr>
              <w:t>Benefice V</w:t>
            </w:r>
            <w:r w:rsidR="00C95E61">
              <w:rPr>
                <w:color w:val="404040" w:themeColor="text1" w:themeTint="BF"/>
              </w:rPr>
              <w:t>isits</w:t>
            </w:r>
            <w:r>
              <w:rPr>
                <w:color w:val="404040" w:themeColor="text1" w:themeTint="BF"/>
              </w:rPr>
              <w:br/>
            </w:r>
          </w:p>
          <w:p w14:paraId="2B2D88C2" w14:textId="29AEEFE3" w:rsidR="00A91BBC" w:rsidRDefault="000B6B8D" w:rsidP="009D158E">
            <w:pPr>
              <w:pStyle w:val="ListParagraph"/>
              <w:numPr>
                <w:ilvl w:val="0"/>
                <w:numId w:val="23"/>
              </w:numPr>
              <w:rPr>
                <w:color w:val="404040" w:themeColor="text1" w:themeTint="BF"/>
              </w:rPr>
            </w:pPr>
            <w:r>
              <w:rPr>
                <w:color w:val="404040" w:themeColor="text1" w:themeTint="BF"/>
              </w:rPr>
              <w:t>W</w:t>
            </w:r>
            <w:r w:rsidR="005626CB">
              <w:rPr>
                <w:color w:val="404040" w:themeColor="text1" w:themeTint="BF"/>
              </w:rPr>
              <w:t xml:space="preserve">orkstreams </w:t>
            </w:r>
            <w:r w:rsidR="00A97D8F">
              <w:rPr>
                <w:color w:val="404040" w:themeColor="text1" w:themeTint="BF"/>
              </w:rPr>
              <w:t>need to ensure</w:t>
            </w:r>
            <w:r w:rsidR="00C95E61">
              <w:rPr>
                <w:color w:val="404040" w:themeColor="text1" w:themeTint="BF"/>
              </w:rPr>
              <w:t xml:space="preserve"> </w:t>
            </w:r>
            <w:r w:rsidR="00A97D8F">
              <w:rPr>
                <w:color w:val="404040" w:themeColor="text1" w:themeTint="BF"/>
              </w:rPr>
              <w:t>that they consider</w:t>
            </w:r>
            <w:r w:rsidR="00C95E61">
              <w:rPr>
                <w:color w:val="404040" w:themeColor="text1" w:themeTint="BF"/>
              </w:rPr>
              <w:t xml:space="preserve"> the rural </w:t>
            </w:r>
            <w:r w:rsidR="00A97D8F">
              <w:rPr>
                <w:color w:val="404040" w:themeColor="text1" w:themeTint="BF"/>
              </w:rPr>
              <w:t>context</w:t>
            </w:r>
            <w:r>
              <w:rPr>
                <w:color w:val="404040" w:themeColor="text1" w:themeTint="BF"/>
              </w:rPr>
              <w:t xml:space="preserve"> </w:t>
            </w:r>
            <w:r w:rsidR="005626CB">
              <w:rPr>
                <w:color w:val="404040" w:themeColor="text1" w:themeTint="BF"/>
              </w:rPr>
              <w:t xml:space="preserve">e.g. Building </w:t>
            </w:r>
            <w:r>
              <w:rPr>
                <w:color w:val="404040" w:themeColor="text1" w:themeTint="BF"/>
              </w:rPr>
              <w:t>S</w:t>
            </w:r>
            <w:r w:rsidR="005626CB">
              <w:rPr>
                <w:color w:val="404040" w:themeColor="text1" w:themeTint="BF"/>
              </w:rPr>
              <w:t xml:space="preserve">trategy, leadership </w:t>
            </w:r>
            <w:r>
              <w:rPr>
                <w:color w:val="404040" w:themeColor="text1" w:themeTint="BF"/>
              </w:rPr>
              <w:t>work</w:t>
            </w:r>
            <w:r w:rsidR="005626CB">
              <w:rPr>
                <w:color w:val="404040" w:themeColor="text1" w:themeTint="BF"/>
              </w:rPr>
              <w:t xml:space="preserve"> etc.</w:t>
            </w:r>
            <w:r w:rsidR="00A91BBC">
              <w:rPr>
                <w:color w:val="404040" w:themeColor="text1" w:themeTint="BF"/>
              </w:rPr>
              <w:br/>
            </w:r>
          </w:p>
          <w:p w14:paraId="3794DB86" w14:textId="43C849E5" w:rsidR="00B97C12" w:rsidRDefault="00C95E61" w:rsidP="009D158E">
            <w:pPr>
              <w:pStyle w:val="ListParagraph"/>
              <w:numPr>
                <w:ilvl w:val="0"/>
                <w:numId w:val="23"/>
              </w:numPr>
              <w:rPr>
                <w:color w:val="404040" w:themeColor="text1" w:themeTint="BF"/>
              </w:rPr>
            </w:pPr>
            <w:r w:rsidRPr="00A91BBC">
              <w:rPr>
                <w:color w:val="404040" w:themeColor="text1" w:themeTint="BF"/>
              </w:rPr>
              <w:t xml:space="preserve">All </w:t>
            </w:r>
            <w:r w:rsidR="000B6B8D">
              <w:rPr>
                <w:color w:val="404040" w:themeColor="text1" w:themeTint="BF"/>
              </w:rPr>
              <w:t xml:space="preserve">diocesan areas of work </w:t>
            </w:r>
            <w:r w:rsidRPr="00A91BBC">
              <w:rPr>
                <w:color w:val="404040" w:themeColor="text1" w:themeTint="BF"/>
              </w:rPr>
              <w:t xml:space="preserve">should </w:t>
            </w:r>
            <w:r w:rsidR="000B6B8D">
              <w:rPr>
                <w:color w:val="404040" w:themeColor="text1" w:themeTint="BF"/>
              </w:rPr>
              <w:t xml:space="preserve">include </w:t>
            </w:r>
            <w:r w:rsidRPr="00A91BBC">
              <w:rPr>
                <w:color w:val="404040" w:themeColor="text1" w:themeTint="BF"/>
              </w:rPr>
              <w:t>a rural quota</w:t>
            </w:r>
            <w:r w:rsidR="00017E4D">
              <w:rPr>
                <w:color w:val="404040" w:themeColor="text1" w:themeTint="BF"/>
              </w:rPr>
              <w:t xml:space="preserve"> from the outset</w:t>
            </w:r>
            <w:r w:rsidR="000B6B8D">
              <w:rPr>
                <w:color w:val="404040" w:themeColor="text1" w:themeTint="BF"/>
              </w:rPr>
              <w:t xml:space="preserve"> e.g. curacies, Launchpad etc</w:t>
            </w:r>
            <w:r w:rsidR="00B97C12">
              <w:rPr>
                <w:color w:val="404040" w:themeColor="text1" w:themeTint="BF"/>
              </w:rPr>
              <w:br/>
            </w:r>
          </w:p>
          <w:p w14:paraId="77DF1A4E" w14:textId="35501E42" w:rsidR="00C95E61" w:rsidRPr="00A91BBC" w:rsidRDefault="00B97C12" w:rsidP="009D158E">
            <w:pPr>
              <w:pStyle w:val="ListParagraph"/>
              <w:numPr>
                <w:ilvl w:val="0"/>
                <w:numId w:val="23"/>
              </w:numPr>
              <w:rPr>
                <w:color w:val="404040" w:themeColor="text1" w:themeTint="BF"/>
              </w:rPr>
            </w:pPr>
            <w:r>
              <w:rPr>
                <w:color w:val="404040" w:themeColor="text1" w:themeTint="BF"/>
              </w:rPr>
              <w:t xml:space="preserve">Ongoing feedback and review of </w:t>
            </w:r>
            <w:r w:rsidR="000B6B8D">
              <w:rPr>
                <w:color w:val="404040" w:themeColor="text1" w:themeTint="BF"/>
              </w:rPr>
              <w:t>r</w:t>
            </w:r>
            <w:r>
              <w:rPr>
                <w:color w:val="404040" w:themeColor="text1" w:themeTint="BF"/>
              </w:rPr>
              <w:t xml:space="preserve">ural </w:t>
            </w:r>
            <w:r w:rsidR="000B6B8D">
              <w:rPr>
                <w:color w:val="404040" w:themeColor="text1" w:themeTint="BF"/>
              </w:rPr>
              <w:t xml:space="preserve">ministry and mission </w:t>
            </w:r>
            <w:r>
              <w:rPr>
                <w:color w:val="404040" w:themeColor="text1" w:themeTint="BF"/>
              </w:rPr>
              <w:t>to be embedded within local learning groups</w:t>
            </w:r>
            <w:r w:rsidR="00C95E61" w:rsidRPr="00A91BBC">
              <w:rPr>
                <w:color w:val="404040" w:themeColor="text1" w:themeTint="BF"/>
              </w:rPr>
              <w:br/>
            </w:r>
          </w:p>
        </w:tc>
      </w:tr>
    </w:tbl>
    <w:p w14:paraId="3BA25654" w14:textId="0B3F9E2A" w:rsidR="00AE5A88" w:rsidRPr="00DB0CD6" w:rsidRDefault="00DB0CD6" w:rsidP="009D158E">
      <w:pPr>
        <w:pStyle w:val="ListParagraph"/>
        <w:numPr>
          <w:ilvl w:val="0"/>
          <w:numId w:val="24"/>
        </w:numPr>
        <w:rPr>
          <w:color w:val="404040" w:themeColor="text1" w:themeTint="BF"/>
        </w:rPr>
      </w:pPr>
      <w:r>
        <w:rPr>
          <w:rFonts w:ascii="Cambria" w:hAnsi="Cambria"/>
          <w:color w:val="78A22F"/>
          <w:sz w:val="28"/>
          <w:szCs w:val="28"/>
        </w:rPr>
        <w:lastRenderedPageBreak/>
        <w:t>Background</w:t>
      </w:r>
    </w:p>
    <w:p w14:paraId="5F7ECFCD" w14:textId="5E0A6BA3" w:rsidR="002C080C" w:rsidRPr="002C080C" w:rsidRDefault="002C080C" w:rsidP="002C080C">
      <w:pPr>
        <w:rPr>
          <w:color w:val="404040" w:themeColor="text1" w:themeTint="BF"/>
        </w:rPr>
      </w:pPr>
      <w:r w:rsidRPr="002C080C">
        <w:rPr>
          <w:color w:val="404040" w:themeColor="text1" w:themeTint="BF"/>
        </w:rPr>
        <w:t xml:space="preserve">Our diocesan rural strategy </w:t>
      </w:r>
      <w:r w:rsidR="002C23B6">
        <w:rPr>
          <w:color w:val="404040" w:themeColor="text1" w:themeTint="BF"/>
        </w:rPr>
        <w:t>is committed</w:t>
      </w:r>
      <w:r w:rsidRPr="002C080C">
        <w:rPr>
          <w:color w:val="404040" w:themeColor="text1" w:themeTint="BF"/>
        </w:rPr>
        <w:t xml:space="preserve"> to thinking – and living</w:t>
      </w:r>
      <w:r w:rsidR="00931285">
        <w:rPr>
          <w:color w:val="404040" w:themeColor="text1" w:themeTint="BF"/>
        </w:rPr>
        <w:t xml:space="preserve"> - </w:t>
      </w:r>
      <w:r w:rsidRPr="002C080C">
        <w:rPr>
          <w:color w:val="404040" w:themeColor="text1" w:themeTint="BF"/>
        </w:rPr>
        <w:t xml:space="preserve">theologically. </w:t>
      </w:r>
    </w:p>
    <w:p w14:paraId="03949CDD" w14:textId="77777777" w:rsidR="00B353A3" w:rsidRDefault="002C080C" w:rsidP="002C080C">
      <w:pPr>
        <w:rPr>
          <w:color w:val="404040" w:themeColor="text1" w:themeTint="BF"/>
        </w:rPr>
      </w:pPr>
      <w:r w:rsidRPr="002C080C">
        <w:rPr>
          <w:color w:val="404040" w:themeColor="text1" w:themeTint="BF"/>
        </w:rPr>
        <w:t xml:space="preserve">We strive to love and serve the Lord as those who are shaped by </w:t>
      </w:r>
      <w:r w:rsidR="00B353A3">
        <w:rPr>
          <w:color w:val="404040" w:themeColor="text1" w:themeTint="BF"/>
        </w:rPr>
        <w:t xml:space="preserve">the </w:t>
      </w:r>
      <w:r w:rsidRPr="002C080C">
        <w:rPr>
          <w:color w:val="404040" w:themeColor="text1" w:themeTint="BF"/>
        </w:rPr>
        <w:t>Word and Sacrament as disciples of Christ</w:t>
      </w:r>
      <w:r w:rsidR="002C23B6">
        <w:rPr>
          <w:color w:val="404040" w:themeColor="text1" w:themeTint="BF"/>
        </w:rPr>
        <w:t>,</w:t>
      </w:r>
      <w:r w:rsidR="00A91054">
        <w:rPr>
          <w:color w:val="404040" w:themeColor="text1" w:themeTint="BF"/>
        </w:rPr>
        <w:t xml:space="preserve"> recognising that some of </w:t>
      </w:r>
      <w:r w:rsidR="002C23B6">
        <w:rPr>
          <w:color w:val="404040" w:themeColor="text1" w:themeTint="BF"/>
        </w:rPr>
        <w:t>how</w:t>
      </w:r>
      <w:r w:rsidR="00A91054">
        <w:rPr>
          <w:color w:val="404040" w:themeColor="text1" w:themeTint="BF"/>
        </w:rPr>
        <w:t xml:space="preserve"> things have been done in the past will need to change if individual leaders and places are to flourish.</w:t>
      </w:r>
      <w:r w:rsidR="00B353A3">
        <w:rPr>
          <w:color w:val="404040" w:themeColor="text1" w:themeTint="BF"/>
        </w:rPr>
        <w:t xml:space="preserve"> </w:t>
      </w:r>
    </w:p>
    <w:p w14:paraId="0085AB7E" w14:textId="77528361" w:rsidR="002C080C" w:rsidRPr="002C080C" w:rsidRDefault="002C080C" w:rsidP="002C080C">
      <w:pPr>
        <w:rPr>
          <w:color w:val="404040" w:themeColor="text1" w:themeTint="BF"/>
        </w:rPr>
      </w:pPr>
      <w:r w:rsidRPr="002C080C">
        <w:rPr>
          <w:color w:val="404040" w:themeColor="text1" w:themeTint="BF"/>
        </w:rPr>
        <w:t xml:space="preserve">We know that simply tending to our personal relationship with God is insufficient: Christ tells us to “make disciples of all nations” (Mt 28: 16 – 20). We are called to share our faith </w:t>
      </w:r>
      <w:r w:rsidR="00B353A3">
        <w:rPr>
          <w:color w:val="404040" w:themeColor="text1" w:themeTint="BF"/>
        </w:rPr>
        <w:t xml:space="preserve">and </w:t>
      </w:r>
      <w:r w:rsidRPr="002C080C">
        <w:rPr>
          <w:color w:val="404040" w:themeColor="text1" w:themeTint="BF"/>
        </w:rPr>
        <w:t xml:space="preserve">to live our story. It’s not something we keep to ourselves. </w:t>
      </w:r>
    </w:p>
    <w:p w14:paraId="2310A484" w14:textId="1ECFD97F" w:rsidR="002C080C" w:rsidRPr="002C080C" w:rsidRDefault="002C080C" w:rsidP="00B353A3">
      <w:pPr>
        <w:spacing w:after="0"/>
        <w:rPr>
          <w:color w:val="404040" w:themeColor="text1" w:themeTint="BF"/>
        </w:rPr>
      </w:pPr>
      <w:r w:rsidRPr="002C080C">
        <w:rPr>
          <w:color w:val="404040" w:themeColor="text1" w:themeTint="BF"/>
        </w:rPr>
        <w:t>So, let’s attempt to set our strategi</w:t>
      </w:r>
      <w:r w:rsidR="005901D7">
        <w:rPr>
          <w:color w:val="404040" w:themeColor="text1" w:themeTint="BF"/>
        </w:rPr>
        <w:t>s</w:t>
      </w:r>
      <w:r w:rsidRPr="002C080C">
        <w:rPr>
          <w:color w:val="404040" w:themeColor="text1" w:themeTint="BF"/>
        </w:rPr>
        <w:t xml:space="preserve">ing in an appropriately theological context. </w:t>
      </w:r>
    </w:p>
    <w:p w14:paraId="50842815" w14:textId="650D4394" w:rsidR="002C080C" w:rsidRPr="002C080C" w:rsidRDefault="002C080C" w:rsidP="002C080C">
      <w:pPr>
        <w:pStyle w:val="ListParagraph"/>
        <w:numPr>
          <w:ilvl w:val="0"/>
          <w:numId w:val="1"/>
        </w:numPr>
        <w:rPr>
          <w:color w:val="404040" w:themeColor="text1" w:themeTint="BF"/>
        </w:rPr>
      </w:pPr>
      <w:r w:rsidRPr="002C080C">
        <w:rPr>
          <w:color w:val="404040" w:themeColor="text1" w:themeTint="BF"/>
        </w:rPr>
        <w:t xml:space="preserve">First, theology reminds us that our fundamental orientation is towards the end of all earthly things, the eschaton, when God will be all in all. We can be as busy as we like, but such activity will not hasten the in-breaking of the kingdom. The best we can do is orient ourselves to God, making ourselves open to </w:t>
      </w:r>
      <w:r w:rsidR="005901D7">
        <w:rPr>
          <w:color w:val="404040" w:themeColor="text1" w:themeTint="BF"/>
        </w:rPr>
        <w:t>God’s</w:t>
      </w:r>
      <w:r w:rsidRPr="002C080C">
        <w:rPr>
          <w:color w:val="404040" w:themeColor="text1" w:themeTint="BF"/>
        </w:rPr>
        <w:t xml:space="preserve"> grace by living faithfully in </w:t>
      </w:r>
      <w:r w:rsidR="005901D7">
        <w:rPr>
          <w:color w:val="404040" w:themeColor="text1" w:themeTint="BF"/>
        </w:rPr>
        <w:t>God’s</w:t>
      </w:r>
      <w:r w:rsidRPr="002C080C">
        <w:rPr>
          <w:color w:val="404040" w:themeColor="text1" w:themeTint="BF"/>
        </w:rPr>
        <w:t xml:space="preserve"> company and each other’s.</w:t>
      </w:r>
    </w:p>
    <w:p w14:paraId="79028195" w14:textId="0D7F990B" w:rsidR="002C080C" w:rsidRPr="002C080C" w:rsidRDefault="002C080C" w:rsidP="002C080C">
      <w:pPr>
        <w:pStyle w:val="ListParagraph"/>
        <w:numPr>
          <w:ilvl w:val="0"/>
          <w:numId w:val="1"/>
        </w:numPr>
        <w:rPr>
          <w:color w:val="404040" w:themeColor="text1" w:themeTint="BF"/>
        </w:rPr>
      </w:pPr>
      <w:r w:rsidRPr="002C080C">
        <w:rPr>
          <w:color w:val="404040" w:themeColor="text1" w:themeTint="BF"/>
        </w:rPr>
        <w:t>Second, and flowing from the above, we do not control time. As the earliest Christian communities discovered, and tried to make sense of (see, for example, John 21, 1 Corinthians 15: 35-50), we are “in-between” people, living towards a future that we cannot fully comprehend, but nonetheless long for, with every fibre of our being (1 Corinthians 13, Romans 8: 19). Such living towards the future calls us to inhabit time fully, finding ways to live faithfully in the now-but-not-yet of the kingdom.</w:t>
      </w:r>
    </w:p>
    <w:p w14:paraId="70323274" w14:textId="666C128D" w:rsidR="002C080C" w:rsidRPr="002C080C" w:rsidRDefault="002C080C" w:rsidP="002C080C">
      <w:pPr>
        <w:rPr>
          <w:color w:val="404040" w:themeColor="text1" w:themeTint="BF"/>
        </w:rPr>
      </w:pPr>
      <w:r w:rsidRPr="002C080C">
        <w:rPr>
          <w:color w:val="404040" w:themeColor="text1" w:themeTint="BF"/>
        </w:rPr>
        <w:t xml:space="preserve">We are making plans, identifying objectives and discussing tactics to achieve them. But we </w:t>
      </w:r>
      <w:r w:rsidR="005901D7">
        <w:rPr>
          <w:color w:val="404040" w:themeColor="text1" w:themeTint="BF"/>
        </w:rPr>
        <w:t>hold</w:t>
      </w:r>
      <w:r w:rsidRPr="002C080C">
        <w:rPr>
          <w:color w:val="404040" w:themeColor="text1" w:themeTint="BF"/>
        </w:rPr>
        <w:t xml:space="preserve"> the purpose of such plans, objectives and tactics, </w:t>
      </w:r>
      <w:r w:rsidR="005901D7">
        <w:rPr>
          <w:color w:val="404040" w:themeColor="text1" w:themeTint="BF"/>
        </w:rPr>
        <w:t>in</w:t>
      </w:r>
      <w:r w:rsidRPr="002C080C">
        <w:rPr>
          <w:color w:val="404040" w:themeColor="text1" w:themeTint="BF"/>
        </w:rPr>
        <w:t xml:space="preserve"> perspective: they are suggestions of ways to build communities of disciple</w:t>
      </w:r>
      <w:r w:rsidR="005901D7">
        <w:rPr>
          <w:color w:val="404040" w:themeColor="text1" w:themeTint="BF"/>
        </w:rPr>
        <w:t>s</w:t>
      </w:r>
      <w:r w:rsidRPr="002C080C">
        <w:rPr>
          <w:color w:val="404040" w:themeColor="text1" w:themeTint="BF"/>
        </w:rPr>
        <w:t xml:space="preserve"> that serve our rural areas, living and telling the story of a God who loves us so much that he comes into our midst and calls us home. </w:t>
      </w:r>
    </w:p>
    <w:p w14:paraId="50C679C3" w14:textId="5B109DDD" w:rsidR="002C080C" w:rsidRPr="002C080C" w:rsidRDefault="002C080C" w:rsidP="002C080C">
      <w:pPr>
        <w:rPr>
          <w:color w:val="404040" w:themeColor="text1" w:themeTint="BF"/>
        </w:rPr>
      </w:pPr>
      <w:r w:rsidRPr="002C080C">
        <w:rPr>
          <w:color w:val="404040" w:themeColor="text1" w:themeTint="BF"/>
        </w:rPr>
        <w:t xml:space="preserve">To build these communities, we need to be sensitive to the precise conditions of each place where Christians are called to live and tell our story. Any strategy needs to recognise both the distinctive characteristics of and different types of rurality. </w:t>
      </w:r>
    </w:p>
    <w:p w14:paraId="109370ED" w14:textId="78630566" w:rsidR="002C080C" w:rsidRPr="002C080C" w:rsidRDefault="002C080C" w:rsidP="002C080C">
      <w:pPr>
        <w:rPr>
          <w:color w:val="404040" w:themeColor="text1" w:themeTint="BF"/>
        </w:rPr>
      </w:pPr>
      <w:r w:rsidRPr="002C080C">
        <w:rPr>
          <w:color w:val="404040" w:themeColor="text1" w:themeTint="BF"/>
        </w:rPr>
        <w:t xml:space="preserve">Our rural strategy is about creating the space in which each rural church can be more fully what God calls it to be, embedded in </w:t>
      </w:r>
      <w:r w:rsidR="005901D7">
        <w:rPr>
          <w:color w:val="404040" w:themeColor="text1" w:themeTint="BF"/>
        </w:rPr>
        <w:t xml:space="preserve">and transforming </w:t>
      </w:r>
      <w:proofErr w:type="gramStart"/>
      <w:r w:rsidRPr="002C080C">
        <w:rPr>
          <w:color w:val="404040" w:themeColor="text1" w:themeTint="BF"/>
        </w:rPr>
        <w:t>particular places</w:t>
      </w:r>
      <w:proofErr w:type="gramEnd"/>
      <w:r w:rsidRPr="002C080C">
        <w:rPr>
          <w:color w:val="404040" w:themeColor="text1" w:themeTint="BF"/>
        </w:rPr>
        <w:t xml:space="preserve"> with particular people, with the freedom to give local and </w:t>
      </w:r>
      <w:proofErr w:type="gramStart"/>
      <w:r w:rsidRPr="002C080C">
        <w:rPr>
          <w:color w:val="404040" w:themeColor="text1" w:themeTint="BF"/>
        </w:rPr>
        <w:t>particular expression</w:t>
      </w:r>
      <w:proofErr w:type="gramEnd"/>
      <w:r w:rsidRPr="002C080C">
        <w:rPr>
          <w:color w:val="404040" w:themeColor="text1" w:themeTint="BF"/>
        </w:rPr>
        <w:t xml:space="preserve"> to the good news. That is what it means to re</w:t>
      </w:r>
      <w:r w:rsidR="005901D7">
        <w:rPr>
          <w:color w:val="404040" w:themeColor="text1" w:themeTint="BF"/>
        </w:rPr>
        <w:t>flect</w:t>
      </w:r>
      <w:r w:rsidRPr="002C080C">
        <w:rPr>
          <w:color w:val="404040" w:themeColor="text1" w:themeTint="BF"/>
        </w:rPr>
        <w:t xml:space="preserve"> Christ’s presence in </w:t>
      </w:r>
      <w:r w:rsidR="005901D7">
        <w:rPr>
          <w:color w:val="404040" w:themeColor="text1" w:themeTint="BF"/>
        </w:rPr>
        <w:t>every</w:t>
      </w:r>
      <w:r w:rsidRPr="002C080C">
        <w:rPr>
          <w:color w:val="404040" w:themeColor="text1" w:themeTint="BF"/>
        </w:rPr>
        <w:t xml:space="preserve"> place. Such a commitment has always been the heart of the Church of England – expressed in our desire to be a “Christian presence in every community”. That’s more than a strapline: it is the very essence of our theology, shaping us to inhabit God’s time in preparation for the coming kingdom. </w:t>
      </w:r>
    </w:p>
    <w:p w14:paraId="035FF750" w14:textId="554BA8B8" w:rsidR="002C080C" w:rsidRPr="002C080C" w:rsidRDefault="002C080C" w:rsidP="002C080C">
      <w:pPr>
        <w:rPr>
          <w:color w:val="404040" w:themeColor="text1" w:themeTint="BF"/>
        </w:rPr>
      </w:pPr>
      <w:r w:rsidRPr="002C080C">
        <w:rPr>
          <w:color w:val="404040" w:themeColor="text1" w:themeTint="BF"/>
        </w:rPr>
        <w:t xml:space="preserve">So, the </w:t>
      </w:r>
      <w:r w:rsidR="00E079A5">
        <w:rPr>
          <w:color w:val="404040" w:themeColor="text1" w:themeTint="BF"/>
        </w:rPr>
        <w:t>aspirations</w:t>
      </w:r>
      <w:r w:rsidRPr="002C080C">
        <w:rPr>
          <w:color w:val="404040" w:themeColor="text1" w:themeTint="BF"/>
        </w:rPr>
        <w:t xml:space="preserve"> that follow – the areas of focus and suggestions for ways to support our rural churches and the communities they serve flourish – are grounded in a theological disposition to dwell fully in God’s time. Yes, they occasionally seem rather prosaic, concerned with things like organisational structures or resources or leadership. But that’s because they address our patterns of living as the rural church: they are an invitation to set up the conditions in which the most life-giving Christian culture forms for </w:t>
      </w:r>
      <w:proofErr w:type="gramStart"/>
      <w:r w:rsidRPr="002C080C">
        <w:rPr>
          <w:color w:val="404040" w:themeColor="text1" w:themeTint="BF"/>
        </w:rPr>
        <w:t>each and every</w:t>
      </w:r>
      <w:proofErr w:type="gramEnd"/>
      <w:r w:rsidRPr="002C080C">
        <w:rPr>
          <w:color w:val="404040" w:themeColor="text1" w:themeTint="BF"/>
        </w:rPr>
        <w:t xml:space="preserve"> context. </w:t>
      </w:r>
    </w:p>
    <w:p w14:paraId="6588C354" w14:textId="1598DB11" w:rsidR="002C080C" w:rsidRPr="002C080C" w:rsidRDefault="002C080C" w:rsidP="002C080C">
      <w:pPr>
        <w:rPr>
          <w:color w:val="404040" w:themeColor="text1" w:themeTint="BF"/>
        </w:rPr>
      </w:pPr>
      <w:r w:rsidRPr="002C080C">
        <w:rPr>
          <w:color w:val="404040" w:themeColor="text1" w:themeTint="BF"/>
        </w:rPr>
        <w:t xml:space="preserve">Measuring the efficacy of our proposals will always be difficult. </w:t>
      </w:r>
      <w:r w:rsidR="00E079A5">
        <w:rPr>
          <w:color w:val="404040" w:themeColor="text1" w:themeTint="BF"/>
        </w:rPr>
        <w:t>N</w:t>
      </w:r>
      <w:r w:rsidRPr="002C080C">
        <w:rPr>
          <w:color w:val="404040" w:themeColor="text1" w:themeTint="BF"/>
        </w:rPr>
        <w:t xml:space="preserve">umerical measures </w:t>
      </w:r>
      <w:r w:rsidR="00E079A5">
        <w:rPr>
          <w:color w:val="404040" w:themeColor="text1" w:themeTint="BF"/>
        </w:rPr>
        <w:t>have a place.</w:t>
      </w:r>
      <w:r w:rsidRPr="002C080C">
        <w:rPr>
          <w:color w:val="404040" w:themeColor="text1" w:themeTint="BF"/>
        </w:rPr>
        <w:t xml:space="preserve"> But we are also mindful that so much of what we do is impossible to </w:t>
      </w:r>
      <w:proofErr w:type="gramStart"/>
      <w:r w:rsidRPr="002C080C">
        <w:rPr>
          <w:color w:val="404040" w:themeColor="text1" w:themeTint="BF"/>
        </w:rPr>
        <w:t>measure, and</w:t>
      </w:r>
      <w:proofErr w:type="gramEnd"/>
      <w:r w:rsidRPr="002C080C">
        <w:rPr>
          <w:color w:val="404040" w:themeColor="text1" w:themeTint="BF"/>
        </w:rPr>
        <w:t xml:space="preserve"> may even lose its potency if we try to pin it down. </w:t>
      </w:r>
      <w:r w:rsidR="00E079A5">
        <w:rPr>
          <w:color w:val="404040" w:themeColor="text1" w:themeTint="BF"/>
        </w:rPr>
        <w:t xml:space="preserve">We stress the importance of noticing and reflecting. </w:t>
      </w:r>
      <w:r w:rsidRPr="002C080C">
        <w:rPr>
          <w:color w:val="404040" w:themeColor="text1" w:themeTint="BF"/>
        </w:rPr>
        <w:t xml:space="preserve">Ultimately our call following Paul is to “Hold fast to the </w:t>
      </w:r>
      <w:proofErr w:type="gramStart"/>
      <w:r w:rsidRPr="002C080C">
        <w:rPr>
          <w:color w:val="404040" w:themeColor="text1" w:themeTint="BF"/>
        </w:rPr>
        <w:t>head</w:t>
      </w:r>
      <w:proofErr w:type="gramEnd"/>
      <w:r w:rsidRPr="002C080C">
        <w:rPr>
          <w:color w:val="404040" w:themeColor="text1" w:themeTint="BF"/>
        </w:rPr>
        <w:t xml:space="preserve"> which is Christ, from whom the whole body, nourished and held together by its ligaments and sinews, grows with a growth that is from God” (Colossians 2 v19)</w:t>
      </w:r>
      <w:r w:rsidR="00E079A5">
        <w:rPr>
          <w:color w:val="404040" w:themeColor="text1" w:themeTint="BF"/>
        </w:rPr>
        <w:t>.</w:t>
      </w:r>
      <w:r w:rsidRPr="002C080C">
        <w:rPr>
          <w:color w:val="404040" w:themeColor="text1" w:themeTint="BF"/>
        </w:rPr>
        <w:t xml:space="preserve"> </w:t>
      </w:r>
      <w:r w:rsidR="00E079A5">
        <w:rPr>
          <w:color w:val="404040" w:themeColor="text1" w:themeTint="BF"/>
        </w:rPr>
        <w:t>Ou</w:t>
      </w:r>
      <w:r w:rsidR="00E079A5" w:rsidRPr="002C080C">
        <w:rPr>
          <w:color w:val="404040" w:themeColor="text1" w:themeTint="BF"/>
        </w:rPr>
        <w:t xml:space="preserve">r </w:t>
      </w:r>
      <w:r w:rsidR="00E079A5">
        <w:rPr>
          <w:color w:val="404040" w:themeColor="text1" w:themeTint="BF"/>
        </w:rPr>
        <w:t xml:space="preserve">desire is to intentionally seek ways that </w:t>
      </w:r>
      <w:r w:rsidR="00E079A5" w:rsidRPr="002F2742">
        <w:rPr>
          <w:color w:val="404040" w:themeColor="text1" w:themeTint="BF"/>
        </w:rPr>
        <w:t>will help us put this into</w:t>
      </w:r>
      <w:r w:rsidR="00E079A5">
        <w:rPr>
          <w:color w:val="404040" w:themeColor="text1" w:themeTint="BF"/>
        </w:rPr>
        <w:t xml:space="preserve"> action </w:t>
      </w:r>
      <w:r w:rsidR="002F2742">
        <w:rPr>
          <w:color w:val="404040" w:themeColor="text1" w:themeTint="BF"/>
        </w:rPr>
        <w:t>where we are</w:t>
      </w:r>
      <w:r w:rsidR="00E079A5">
        <w:rPr>
          <w:color w:val="404040" w:themeColor="text1" w:themeTint="BF"/>
        </w:rPr>
        <w:t xml:space="preserve"> </w:t>
      </w:r>
      <w:r w:rsidR="002F2742">
        <w:rPr>
          <w:color w:val="404040" w:themeColor="text1" w:themeTint="BF"/>
        </w:rPr>
        <w:t>l</w:t>
      </w:r>
      <w:r w:rsidR="00E079A5">
        <w:rPr>
          <w:color w:val="404040" w:themeColor="text1" w:themeTint="BF"/>
        </w:rPr>
        <w:t>iving and telling t</w:t>
      </w:r>
      <w:r w:rsidR="002F2742">
        <w:rPr>
          <w:color w:val="404040" w:themeColor="text1" w:themeTint="BF"/>
        </w:rPr>
        <w:t>he</w:t>
      </w:r>
      <w:r w:rsidR="00E079A5">
        <w:rPr>
          <w:color w:val="404040" w:themeColor="text1" w:themeTint="BF"/>
        </w:rPr>
        <w:t xml:space="preserve"> story of Jesus, in order that God’s name may be honoured and our rural churches and </w:t>
      </w:r>
      <w:proofErr w:type="gramStart"/>
      <w:r w:rsidR="00E079A5">
        <w:rPr>
          <w:color w:val="404040" w:themeColor="text1" w:themeTint="BF"/>
        </w:rPr>
        <w:t>communities</w:t>
      </w:r>
      <w:proofErr w:type="gramEnd"/>
      <w:r w:rsidR="00E079A5">
        <w:rPr>
          <w:color w:val="404040" w:themeColor="text1" w:themeTint="BF"/>
        </w:rPr>
        <w:t xml:space="preserve"> flourish.</w:t>
      </w:r>
      <w:r w:rsidRPr="002C080C">
        <w:rPr>
          <w:color w:val="404040" w:themeColor="text1" w:themeTint="BF"/>
        </w:rPr>
        <w:t xml:space="preserve"> </w:t>
      </w:r>
    </w:p>
    <w:p w14:paraId="08022E73" w14:textId="57A8A7FB" w:rsidR="002C080C" w:rsidRPr="00AE5A88" w:rsidRDefault="002C080C" w:rsidP="009D158E">
      <w:pPr>
        <w:pStyle w:val="ListParagraph"/>
        <w:numPr>
          <w:ilvl w:val="0"/>
          <w:numId w:val="24"/>
        </w:numPr>
        <w:rPr>
          <w:rFonts w:ascii="Cambria" w:hAnsi="Cambria"/>
          <w:color w:val="78A22F"/>
          <w:sz w:val="28"/>
          <w:szCs w:val="28"/>
        </w:rPr>
      </w:pPr>
      <w:r w:rsidRPr="00AE5A88">
        <w:rPr>
          <w:rFonts w:ascii="Cambria" w:hAnsi="Cambria"/>
          <w:color w:val="78A22F"/>
          <w:sz w:val="28"/>
          <w:szCs w:val="28"/>
        </w:rPr>
        <w:lastRenderedPageBreak/>
        <w:t>Assumptions</w:t>
      </w:r>
    </w:p>
    <w:p w14:paraId="20A06352" w14:textId="77777777" w:rsidR="002C080C" w:rsidRPr="002C080C" w:rsidRDefault="002C080C" w:rsidP="002C080C">
      <w:pPr>
        <w:rPr>
          <w:color w:val="404040" w:themeColor="text1" w:themeTint="BF"/>
        </w:rPr>
      </w:pPr>
      <w:r w:rsidRPr="002C080C">
        <w:rPr>
          <w:color w:val="404040" w:themeColor="text1" w:themeTint="BF"/>
        </w:rPr>
        <w:t>The following assumptions are made:</w:t>
      </w:r>
    </w:p>
    <w:p w14:paraId="440EF16B" w14:textId="2A096DFF" w:rsidR="002C080C" w:rsidRPr="002C080C" w:rsidRDefault="002C080C" w:rsidP="009D158E">
      <w:pPr>
        <w:pStyle w:val="ListParagraph"/>
        <w:numPr>
          <w:ilvl w:val="0"/>
          <w:numId w:val="2"/>
        </w:numPr>
        <w:rPr>
          <w:color w:val="404040" w:themeColor="text1" w:themeTint="BF"/>
        </w:rPr>
      </w:pPr>
      <w:r w:rsidRPr="002C080C">
        <w:rPr>
          <w:color w:val="404040" w:themeColor="text1" w:themeTint="BF"/>
        </w:rPr>
        <w:t>We seek an actively witnessing Christian presence in every community.</w:t>
      </w:r>
    </w:p>
    <w:p w14:paraId="0C506B4B" w14:textId="06702F73" w:rsidR="002C080C" w:rsidRPr="002C080C" w:rsidRDefault="002C080C" w:rsidP="009D158E">
      <w:pPr>
        <w:pStyle w:val="ListParagraph"/>
        <w:numPr>
          <w:ilvl w:val="0"/>
          <w:numId w:val="2"/>
        </w:numPr>
        <w:rPr>
          <w:color w:val="404040" w:themeColor="text1" w:themeTint="BF"/>
        </w:rPr>
      </w:pPr>
      <w:r w:rsidRPr="002C080C">
        <w:rPr>
          <w:color w:val="404040" w:themeColor="text1" w:themeTint="BF"/>
        </w:rPr>
        <w:t>Churches are encouraged – ‘having a go’ at new things in contextually relevant ways with permission to ‘fail’ and learn for the future.</w:t>
      </w:r>
    </w:p>
    <w:p w14:paraId="0430D26C" w14:textId="7196D83C" w:rsidR="002C080C" w:rsidRPr="002C080C" w:rsidRDefault="002C080C" w:rsidP="009D158E">
      <w:pPr>
        <w:pStyle w:val="ListParagraph"/>
        <w:numPr>
          <w:ilvl w:val="0"/>
          <w:numId w:val="2"/>
        </w:numPr>
        <w:rPr>
          <w:color w:val="404040" w:themeColor="text1" w:themeTint="BF"/>
        </w:rPr>
      </w:pPr>
      <w:r w:rsidRPr="002C080C">
        <w:rPr>
          <w:color w:val="404040" w:themeColor="text1" w:themeTint="BF"/>
        </w:rPr>
        <w:t>Good safeguarding practice is core to all work.</w:t>
      </w:r>
    </w:p>
    <w:p w14:paraId="60053939" w14:textId="763D4C89" w:rsidR="002C080C" w:rsidRPr="002C080C" w:rsidRDefault="002C080C" w:rsidP="009D158E">
      <w:pPr>
        <w:pStyle w:val="ListParagraph"/>
        <w:numPr>
          <w:ilvl w:val="0"/>
          <w:numId w:val="2"/>
        </w:numPr>
        <w:rPr>
          <w:color w:val="404040" w:themeColor="text1" w:themeTint="BF"/>
        </w:rPr>
      </w:pPr>
      <w:r w:rsidRPr="002C080C">
        <w:rPr>
          <w:color w:val="404040" w:themeColor="text1" w:themeTint="BF"/>
        </w:rPr>
        <w:t xml:space="preserve">We want </w:t>
      </w:r>
      <w:r w:rsidR="00360D54" w:rsidRPr="002C080C">
        <w:rPr>
          <w:color w:val="404040" w:themeColor="text1" w:themeTint="BF"/>
        </w:rPr>
        <w:t>all to</w:t>
      </w:r>
      <w:r w:rsidRPr="002C080C">
        <w:rPr>
          <w:color w:val="404040" w:themeColor="text1" w:themeTint="BF"/>
        </w:rPr>
        <w:t xml:space="preserve"> be able to serve with joy, have healthy patterns of ministry and be valued, supported, nurtured and challenged.</w:t>
      </w:r>
      <w:r w:rsidR="00A91054">
        <w:rPr>
          <w:color w:val="404040" w:themeColor="text1" w:themeTint="BF"/>
        </w:rPr>
        <w:t xml:space="preserve"> We recognise that it is not possible to lead a multi parish benefice of more than four parishes in the same way as leading a benefice comprising two or three parishes.</w:t>
      </w:r>
    </w:p>
    <w:p w14:paraId="43711E31" w14:textId="05C63C6A" w:rsidR="002C080C" w:rsidRPr="002C080C" w:rsidRDefault="002C080C" w:rsidP="009D158E">
      <w:pPr>
        <w:pStyle w:val="ListParagraph"/>
        <w:numPr>
          <w:ilvl w:val="0"/>
          <w:numId w:val="2"/>
        </w:numPr>
        <w:rPr>
          <w:color w:val="404040" w:themeColor="text1" w:themeTint="BF"/>
        </w:rPr>
      </w:pPr>
      <w:r w:rsidRPr="002C080C">
        <w:rPr>
          <w:color w:val="404040" w:themeColor="text1" w:themeTint="BF"/>
        </w:rPr>
        <w:t xml:space="preserve">All is in line with the diocesan vision </w:t>
      </w:r>
      <w:r w:rsidRPr="002C080C">
        <w:rPr>
          <w:i/>
          <w:iCs/>
          <w:color w:val="404040" w:themeColor="text1" w:themeTint="BF"/>
        </w:rPr>
        <w:t>“in response to God’s immense love for us, we seek to be God’s people living and telling the story of Jesus”</w:t>
      </w:r>
      <w:r w:rsidRPr="002C080C">
        <w:rPr>
          <w:color w:val="404040" w:themeColor="text1" w:themeTint="BF"/>
        </w:rPr>
        <w:t xml:space="preserve"> and the four key strands:</w:t>
      </w:r>
    </w:p>
    <w:p w14:paraId="765CBC5A" w14:textId="77777777" w:rsidR="000B6B8D" w:rsidRPr="002C080C" w:rsidRDefault="000B6B8D" w:rsidP="009D158E">
      <w:pPr>
        <w:pStyle w:val="ListParagraph"/>
        <w:numPr>
          <w:ilvl w:val="1"/>
          <w:numId w:val="2"/>
        </w:numPr>
        <w:rPr>
          <w:color w:val="404040" w:themeColor="text1" w:themeTint="BF"/>
        </w:rPr>
      </w:pPr>
      <w:r w:rsidRPr="002C080C">
        <w:rPr>
          <w:color w:val="404040" w:themeColor="text1" w:themeTint="BF"/>
        </w:rPr>
        <w:t>valuing, cherishing and developing the people and resources we already have</w:t>
      </w:r>
    </w:p>
    <w:p w14:paraId="65A01983" w14:textId="7A4873DD" w:rsidR="002C080C" w:rsidRPr="002C080C" w:rsidRDefault="002C080C" w:rsidP="009D158E">
      <w:pPr>
        <w:pStyle w:val="ListParagraph"/>
        <w:numPr>
          <w:ilvl w:val="1"/>
          <w:numId w:val="2"/>
        </w:numPr>
        <w:rPr>
          <w:color w:val="404040" w:themeColor="text1" w:themeTint="BF"/>
        </w:rPr>
      </w:pPr>
      <w:r w:rsidRPr="002C080C">
        <w:rPr>
          <w:color w:val="404040" w:themeColor="text1" w:themeTint="BF"/>
        </w:rPr>
        <w:t xml:space="preserve">sharing in ministry and leadership </w:t>
      </w:r>
    </w:p>
    <w:p w14:paraId="61BC4FA1" w14:textId="2B64745E" w:rsidR="000B6B8D" w:rsidRPr="002C080C" w:rsidRDefault="000B6B8D" w:rsidP="009D158E">
      <w:pPr>
        <w:pStyle w:val="ListParagraph"/>
        <w:numPr>
          <w:ilvl w:val="1"/>
          <w:numId w:val="2"/>
        </w:numPr>
        <w:rPr>
          <w:color w:val="404040" w:themeColor="text1" w:themeTint="BF"/>
        </w:rPr>
      </w:pPr>
      <w:r w:rsidRPr="002C080C">
        <w:rPr>
          <w:color w:val="404040" w:themeColor="text1" w:themeTint="BF"/>
        </w:rPr>
        <w:t xml:space="preserve">developing new </w:t>
      </w:r>
      <w:r>
        <w:rPr>
          <w:color w:val="404040" w:themeColor="text1" w:themeTint="BF"/>
        </w:rPr>
        <w:t xml:space="preserve">and existing </w:t>
      </w:r>
      <w:r w:rsidRPr="002C080C">
        <w:rPr>
          <w:color w:val="404040" w:themeColor="text1" w:themeTint="BF"/>
        </w:rPr>
        <w:t xml:space="preserve">worshipping communities </w:t>
      </w:r>
    </w:p>
    <w:p w14:paraId="49FF9D04" w14:textId="4E1A16A0" w:rsidR="002C080C" w:rsidRPr="002C080C" w:rsidRDefault="002C080C" w:rsidP="009D158E">
      <w:pPr>
        <w:pStyle w:val="ListParagraph"/>
        <w:numPr>
          <w:ilvl w:val="1"/>
          <w:numId w:val="2"/>
        </w:numPr>
        <w:rPr>
          <w:color w:val="404040" w:themeColor="text1" w:themeTint="BF"/>
        </w:rPr>
      </w:pPr>
      <w:r w:rsidRPr="002C080C">
        <w:rPr>
          <w:color w:val="404040" w:themeColor="text1" w:themeTint="BF"/>
        </w:rPr>
        <w:t>growing and deepening faith</w:t>
      </w:r>
    </w:p>
    <w:p w14:paraId="4B65B05D" w14:textId="730AE3A2" w:rsidR="002C080C" w:rsidRPr="002C080C" w:rsidRDefault="002C080C" w:rsidP="002C080C">
      <w:pPr>
        <w:rPr>
          <w:color w:val="404040" w:themeColor="text1" w:themeTint="BF"/>
        </w:rPr>
      </w:pPr>
      <w:proofErr w:type="gramStart"/>
      <w:r w:rsidRPr="00A91054">
        <w:rPr>
          <w:color w:val="404040" w:themeColor="text1" w:themeTint="BF"/>
        </w:rPr>
        <w:t>In order for</w:t>
      </w:r>
      <w:proofErr w:type="gramEnd"/>
      <w:r w:rsidRPr="00A91054">
        <w:rPr>
          <w:color w:val="404040" w:themeColor="text1" w:themeTint="BF"/>
        </w:rPr>
        <w:t xml:space="preserve"> work to progress </w:t>
      </w:r>
      <w:r w:rsidR="00A91054">
        <w:rPr>
          <w:color w:val="404040" w:themeColor="text1" w:themeTint="BF"/>
        </w:rPr>
        <w:t xml:space="preserve">in the </w:t>
      </w:r>
      <w:r w:rsidRPr="00A91054">
        <w:rPr>
          <w:color w:val="404040" w:themeColor="text1" w:themeTint="BF"/>
        </w:rPr>
        <w:t xml:space="preserve">different areas, the dependent actions and decisions taken in different places will need </w:t>
      </w:r>
      <w:r w:rsidR="00A91054">
        <w:rPr>
          <w:color w:val="404040" w:themeColor="text1" w:themeTint="BF"/>
        </w:rPr>
        <w:t xml:space="preserve">to </w:t>
      </w:r>
      <w:r w:rsidRPr="00A91054">
        <w:rPr>
          <w:color w:val="404040" w:themeColor="text1" w:themeTint="BF"/>
        </w:rPr>
        <w:t>inform each other at parish, benefice, deanery and diocesan level.</w:t>
      </w:r>
      <w:r w:rsidRPr="002C080C">
        <w:rPr>
          <w:color w:val="404040" w:themeColor="text1" w:themeTint="BF"/>
        </w:rPr>
        <w:t xml:space="preserve"> </w:t>
      </w:r>
    </w:p>
    <w:p w14:paraId="172BC504" w14:textId="77777777" w:rsidR="002C080C" w:rsidRPr="002C080C" w:rsidRDefault="002C080C" w:rsidP="002C080C">
      <w:pPr>
        <w:rPr>
          <w:color w:val="404040" w:themeColor="text1" w:themeTint="BF"/>
        </w:rPr>
      </w:pPr>
      <w:r w:rsidRPr="002C080C">
        <w:rPr>
          <w:color w:val="404040" w:themeColor="text1" w:themeTint="BF"/>
        </w:rPr>
        <w:t>It will be necessary to distinguish between</w:t>
      </w:r>
    </w:p>
    <w:p w14:paraId="0531ED25" w14:textId="76839581" w:rsidR="002C080C" w:rsidRPr="002C080C" w:rsidRDefault="002C080C" w:rsidP="009D158E">
      <w:pPr>
        <w:pStyle w:val="ListParagraph"/>
        <w:numPr>
          <w:ilvl w:val="0"/>
          <w:numId w:val="3"/>
        </w:numPr>
        <w:rPr>
          <w:color w:val="404040" w:themeColor="text1" w:themeTint="BF"/>
        </w:rPr>
      </w:pPr>
      <w:r w:rsidRPr="002C080C">
        <w:rPr>
          <w:color w:val="404040" w:themeColor="text1" w:themeTint="BF"/>
        </w:rPr>
        <w:t>Areas that are part of overall diocesan strategic thinking but need to ensure that they are fit for a rural context</w:t>
      </w:r>
    </w:p>
    <w:p w14:paraId="67634AE1" w14:textId="67E8C506" w:rsidR="002C080C" w:rsidRPr="002C080C" w:rsidRDefault="002C080C" w:rsidP="009D158E">
      <w:pPr>
        <w:pStyle w:val="ListParagraph"/>
        <w:numPr>
          <w:ilvl w:val="0"/>
          <w:numId w:val="3"/>
        </w:numPr>
        <w:rPr>
          <w:color w:val="404040" w:themeColor="text1" w:themeTint="BF"/>
        </w:rPr>
      </w:pPr>
      <w:r w:rsidRPr="002C080C">
        <w:rPr>
          <w:color w:val="404040" w:themeColor="text1" w:themeTint="BF"/>
        </w:rPr>
        <w:t>Areas that are rural specific business as usual or a minor development of current work</w:t>
      </w:r>
    </w:p>
    <w:p w14:paraId="208C49A8" w14:textId="08FC38D9" w:rsidR="00DE40F4" w:rsidRPr="006E0FF9" w:rsidRDefault="002C080C" w:rsidP="00DB4F29">
      <w:pPr>
        <w:pStyle w:val="ListParagraph"/>
        <w:numPr>
          <w:ilvl w:val="0"/>
          <w:numId w:val="3"/>
        </w:numPr>
        <w:rPr>
          <w:rFonts w:ascii="Cambria" w:hAnsi="Cambria"/>
          <w:color w:val="78A22F"/>
          <w:sz w:val="28"/>
          <w:szCs w:val="28"/>
        </w:rPr>
      </w:pPr>
      <w:r w:rsidRPr="006E0FF9">
        <w:rPr>
          <w:color w:val="404040" w:themeColor="text1" w:themeTint="BF"/>
        </w:rPr>
        <w:t>Areas that are new strategic pieces of work that are rural specific</w:t>
      </w:r>
    </w:p>
    <w:p w14:paraId="31C3CB50" w14:textId="77777777" w:rsidR="006E0FF9" w:rsidRPr="006E0FF9" w:rsidRDefault="006E0FF9" w:rsidP="006E0FF9">
      <w:pPr>
        <w:pStyle w:val="ListParagraph"/>
        <w:rPr>
          <w:rFonts w:ascii="Cambria" w:hAnsi="Cambria"/>
          <w:color w:val="78A22F"/>
          <w:sz w:val="28"/>
          <w:szCs w:val="28"/>
        </w:rPr>
      </w:pPr>
    </w:p>
    <w:p w14:paraId="16361A6A" w14:textId="5CC7EB6D" w:rsidR="002C080C" w:rsidRPr="00AE5A88" w:rsidRDefault="002C080C" w:rsidP="009D158E">
      <w:pPr>
        <w:pStyle w:val="ListParagraph"/>
        <w:numPr>
          <w:ilvl w:val="0"/>
          <w:numId w:val="24"/>
        </w:numPr>
        <w:rPr>
          <w:rFonts w:ascii="Cambria" w:hAnsi="Cambria"/>
          <w:color w:val="78A22F"/>
          <w:sz w:val="28"/>
          <w:szCs w:val="28"/>
        </w:rPr>
      </w:pPr>
      <w:r w:rsidRPr="00AE5A88">
        <w:rPr>
          <w:rFonts w:ascii="Cambria" w:hAnsi="Cambria"/>
          <w:color w:val="78A22F"/>
          <w:sz w:val="28"/>
          <w:szCs w:val="28"/>
        </w:rPr>
        <w:t>Words into action</w:t>
      </w:r>
    </w:p>
    <w:p w14:paraId="34A007E9" w14:textId="3526659B" w:rsidR="002C080C" w:rsidRPr="002C080C" w:rsidRDefault="002C080C" w:rsidP="009D158E">
      <w:pPr>
        <w:pStyle w:val="ListParagraph"/>
        <w:numPr>
          <w:ilvl w:val="0"/>
          <w:numId w:val="4"/>
        </w:numPr>
        <w:rPr>
          <w:color w:val="404040" w:themeColor="text1" w:themeTint="BF"/>
        </w:rPr>
      </w:pPr>
      <w:r w:rsidRPr="002C080C">
        <w:rPr>
          <w:color w:val="404040" w:themeColor="text1" w:themeTint="BF"/>
        </w:rPr>
        <w:t>The Bishop’s Staff lead for this work is the Archdeacon of Taunton.  There will be an annual report to Bishop’s Staff</w:t>
      </w:r>
      <w:r w:rsidR="00EB3E88">
        <w:rPr>
          <w:color w:val="404040" w:themeColor="text1" w:themeTint="BF"/>
        </w:rPr>
        <w:t>.</w:t>
      </w:r>
      <w:r w:rsidRPr="002C080C">
        <w:rPr>
          <w:color w:val="404040" w:themeColor="text1" w:themeTint="BF"/>
        </w:rPr>
        <w:t xml:space="preserve"> </w:t>
      </w:r>
    </w:p>
    <w:p w14:paraId="7A5C4058" w14:textId="03DC1652" w:rsidR="002C080C" w:rsidRPr="002C080C" w:rsidRDefault="002C080C" w:rsidP="009D158E">
      <w:pPr>
        <w:pStyle w:val="ListParagraph"/>
        <w:numPr>
          <w:ilvl w:val="0"/>
          <w:numId w:val="4"/>
        </w:numPr>
        <w:rPr>
          <w:color w:val="404040" w:themeColor="text1" w:themeTint="BF"/>
        </w:rPr>
      </w:pPr>
      <w:r w:rsidRPr="002C080C">
        <w:rPr>
          <w:color w:val="404040" w:themeColor="text1" w:themeTint="BF"/>
        </w:rPr>
        <w:t>The DBF work lead is the Rural Adviser.</w:t>
      </w:r>
    </w:p>
    <w:p w14:paraId="401D73D8" w14:textId="1D14AFCC" w:rsidR="002C080C" w:rsidRPr="002C080C" w:rsidRDefault="002C080C" w:rsidP="009D158E">
      <w:pPr>
        <w:pStyle w:val="ListParagraph"/>
        <w:numPr>
          <w:ilvl w:val="0"/>
          <w:numId w:val="4"/>
        </w:numPr>
        <w:rPr>
          <w:color w:val="404040" w:themeColor="text1" w:themeTint="BF"/>
        </w:rPr>
      </w:pPr>
      <w:r w:rsidRPr="002C080C">
        <w:rPr>
          <w:color w:val="404040" w:themeColor="text1" w:themeTint="BF"/>
        </w:rPr>
        <w:t>Strategy will be a standing item on Strategic Implementation Group</w:t>
      </w:r>
      <w:r w:rsidR="00EB3E88">
        <w:rPr>
          <w:color w:val="404040" w:themeColor="text1" w:themeTint="BF"/>
        </w:rPr>
        <w:t>.</w:t>
      </w:r>
    </w:p>
    <w:p w14:paraId="11DA9E52" w14:textId="70B7D635" w:rsidR="007C0AD2" w:rsidRDefault="002C080C" w:rsidP="009D158E">
      <w:pPr>
        <w:pStyle w:val="ListParagraph"/>
        <w:numPr>
          <w:ilvl w:val="0"/>
          <w:numId w:val="4"/>
        </w:numPr>
        <w:rPr>
          <w:color w:val="404040" w:themeColor="text1" w:themeTint="BF"/>
        </w:rPr>
      </w:pPr>
      <w:r w:rsidRPr="002C080C">
        <w:rPr>
          <w:color w:val="404040" w:themeColor="text1" w:themeTint="BF"/>
        </w:rPr>
        <w:t xml:space="preserve">The strategy, outworking and impact will be reviewed and revised quarterly by a restructured Flourishing Rural Churches Group. </w:t>
      </w:r>
      <w:r w:rsidR="007C0AD2">
        <w:rPr>
          <w:color w:val="404040" w:themeColor="text1" w:themeTint="BF"/>
        </w:rPr>
        <w:br/>
      </w:r>
    </w:p>
    <w:p w14:paraId="2B0EC567" w14:textId="30788F0E" w:rsidR="002F2742" w:rsidRPr="007C0AD2" w:rsidRDefault="007C0AD2" w:rsidP="007C0AD2">
      <w:pPr>
        <w:rPr>
          <w:color w:val="404040" w:themeColor="text1" w:themeTint="BF"/>
        </w:rPr>
      </w:pPr>
      <w:r>
        <w:rPr>
          <w:color w:val="404040" w:themeColor="text1" w:themeTint="BF"/>
        </w:rPr>
        <w:br w:type="page"/>
      </w:r>
    </w:p>
    <w:p w14:paraId="50C7CFB3" w14:textId="5EC244AB" w:rsidR="002C080C" w:rsidRPr="00DB0CD6" w:rsidRDefault="00DB0CD6" w:rsidP="009D158E">
      <w:pPr>
        <w:pStyle w:val="ListParagraph"/>
        <w:numPr>
          <w:ilvl w:val="0"/>
          <w:numId w:val="24"/>
        </w:numPr>
        <w:rPr>
          <w:rFonts w:ascii="Cambria" w:hAnsi="Cambria"/>
          <w:color w:val="404040" w:themeColor="text1" w:themeTint="BF"/>
          <w:sz w:val="28"/>
          <w:szCs w:val="28"/>
        </w:rPr>
      </w:pPr>
      <w:r w:rsidRPr="00DB0CD6">
        <w:rPr>
          <w:rFonts w:ascii="Cambria" w:hAnsi="Cambria"/>
          <w:color w:val="78A22F"/>
          <w:sz w:val="28"/>
          <w:szCs w:val="28"/>
        </w:rPr>
        <w:lastRenderedPageBreak/>
        <w:t>The rural church</w:t>
      </w:r>
    </w:p>
    <w:p w14:paraId="1C77EC28" w14:textId="77777777" w:rsidR="002C080C" w:rsidRPr="002C080C" w:rsidRDefault="002C080C" w:rsidP="002C080C">
      <w:pPr>
        <w:rPr>
          <w:color w:val="78A22F"/>
          <w:sz w:val="24"/>
          <w:szCs w:val="24"/>
        </w:rPr>
      </w:pPr>
      <w:r w:rsidRPr="002C080C">
        <w:rPr>
          <w:color w:val="78A22F"/>
          <w:sz w:val="24"/>
          <w:szCs w:val="24"/>
        </w:rPr>
        <w:t>National Context</w:t>
      </w:r>
    </w:p>
    <w:p w14:paraId="033B56AB" w14:textId="59AF46BA" w:rsidR="007C0AD2" w:rsidRDefault="002C080C" w:rsidP="007C0AD2">
      <w:pPr>
        <w:rPr>
          <w:color w:val="404040" w:themeColor="text1" w:themeTint="BF"/>
        </w:rPr>
      </w:pPr>
      <w:r w:rsidRPr="002C080C">
        <w:rPr>
          <w:color w:val="404040" w:themeColor="text1" w:themeTint="BF"/>
        </w:rPr>
        <w:t>Released for Mission 2015 (using DEFRA figs for 2011 Rural - Urban Classification) defines rural as a settlement with a population of 10,000 or less with three sub-categories of (a) rural town and fringe settlement (b) villages (c) hamlets and dispersed dwellings</w:t>
      </w:r>
      <w:r w:rsidR="007C0AD2">
        <w:rPr>
          <w:color w:val="404040" w:themeColor="text1" w:themeTint="BF"/>
        </w:rPr>
        <w:t>.</w:t>
      </w:r>
      <w:r w:rsidRPr="002C080C">
        <w:rPr>
          <w:color w:val="404040" w:themeColor="text1" w:themeTint="BF"/>
        </w:rPr>
        <w:t xml:space="preserve"> It gives the following figures:</w:t>
      </w:r>
    </w:p>
    <w:p w14:paraId="31F80E40" w14:textId="353D142A" w:rsidR="002C080C" w:rsidRPr="002C080C" w:rsidRDefault="002C080C" w:rsidP="007C0AD2">
      <w:pPr>
        <w:ind w:firstLine="720"/>
        <w:rPr>
          <w:color w:val="404040" w:themeColor="text1" w:themeTint="BF"/>
        </w:rPr>
      </w:pPr>
      <w:r w:rsidRPr="002C080C">
        <w:rPr>
          <w:color w:val="404040" w:themeColor="text1" w:themeTint="BF"/>
        </w:rPr>
        <w:t>65% churches are in rural areas</w:t>
      </w:r>
    </w:p>
    <w:p w14:paraId="14476C31" w14:textId="77777777" w:rsidR="002C080C" w:rsidRPr="002C080C" w:rsidRDefault="002C080C" w:rsidP="002C080C">
      <w:pPr>
        <w:ind w:left="720"/>
        <w:rPr>
          <w:color w:val="404040" w:themeColor="text1" w:themeTint="BF"/>
        </w:rPr>
      </w:pPr>
      <w:r w:rsidRPr="002C080C">
        <w:rPr>
          <w:color w:val="404040" w:themeColor="text1" w:themeTint="BF"/>
        </w:rPr>
        <w:t>66% parishes are in rural areas</w:t>
      </w:r>
    </w:p>
    <w:p w14:paraId="130E5D75" w14:textId="77777777" w:rsidR="002C080C" w:rsidRPr="002C080C" w:rsidRDefault="002C080C" w:rsidP="002C080C">
      <w:pPr>
        <w:ind w:left="720"/>
        <w:rPr>
          <w:color w:val="404040" w:themeColor="text1" w:themeTint="BF"/>
        </w:rPr>
      </w:pPr>
      <w:r w:rsidRPr="002C080C">
        <w:rPr>
          <w:color w:val="404040" w:themeColor="text1" w:themeTint="BF"/>
        </w:rPr>
        <w:t>42% of clergy serve in rural parishes</w:t>
      </w:r>
    </w:p>
    <w:p w14:paraId="690D5E41" w14:textId="0ADE1592" w:rsidR="002C080C" w:rsidRPr="002C080C" w:rsidRDefault="002C080C" w:rsidP="00804DE8">
      <w:pPr>
        <w:ind w:left="720"/>
        <w:rPr>
          <w:color w:val="404040" w:themeColor="text1" w:themeTint="BF"/>
        </w:rPr>
      </w:pPr>
      <w:r w:rsidRPr="002C080C">
        <w:rPr>
          <w:color w:val="404040" w:themeColor="text1" w:themeTint="BF"/>
        </w:rPr>
        <w:t>40% of weekly attendance is people attending in rural communities</w:t>
      </w:r>
    </w:p>
    <w:p w14:paraId="1EBAE079" w14:textId="34393F03" w:rsidR="002C080C" w:rsidRPr="002C080C" w:rsidRDefault="002C080C" w:rsidP="00804DE8">
      <w:pPr>
        <w:rPr>
          <w:color w:val="404040" w:themeColor="text1" w:themeTint="BF"/>
        </w:rPr>
      </w:pPr>
      <w:r w:rsidRPr="002C080C">
        <w:rPr>
          <w:color w:val="404040" w:themeColor="text1" w:themeTint="BF"/>
        </w:rPr>
        <w:t>DEFRA and HM Government Statistical Service’s April 2024 ‘Statistical Digest of Rural England:</w:t>
      </w:r>
      <w:r w:rsidR="007C0AD2">
        <w:rPr>
          <w:color w:val="404040" w:themeColor="text1" w:themeTint="BF"/>
        </w:rPr>
        <w:t xml:space="preserve"> </w:t>
      </w:r>
      <w:r w:rsidRPr="002C080C">
        <w:rPr>
          <w:color w:val="404040" w:themeColor="text1" w:themeTint="BF"/>
        </w:rPr>
        <w:t>Population’</w:t>
      </w:r>
      <w:r w:rsidR="00DE40F4">
        <w:rPr>
          <w:rStyle w:val="FootnoteReference"/>
          <w:color w:val="404040" w:themeColor="text1" w:themeTint="BF"/>
        </w:rPr>
        <w:footnoteReference w:id="1"/>
      </w:r>
      <w:r w:rsidRPr="002C080C">
        <w:rPr>
          <w:color w:val="404040" w:themeColor="text1" w:themeTint="BF"/>
        </w:rPr>
        <w:t xml:space="preserve">  shows that the population served by the local church is likely to be older in rural areas than urban areas. In 2020 the average age in rural areas was 45.1 years, almost 6 years older than the average age of 39.4 years in Urban areas. In rural areas this 2020 average age is 3.6 years older than the</w:t>
      </w:r>
      <w:r w:rsidR="003B6F46">
        <w:rPr>
          <w:color w:val="404040" w:themeColor="text1" w:themeTint="BF"/>
        </w:rPr>
        <w:t xml:space="preserve"> </w:t>
      </w:r>
      <w:r w:rsidRPr="002C080C">
        <w:rPr>
          <w:color w:val="404040" w:themeColor="text1" w:themeTint="BF"/>
        </w:rPr>
        <w:t>average rural age of 41.5 years in 2002. For comparison the average urban age increased by</w:t>
      </w:r>
      <w:r w:rsidR="003B6F46">
        <w:rPr>
          <w:color w:val="404040" w:themeColor="text1" w:themeTint="BF"/>
        </w:rPr>
        <w:t xml:space="preserve"> </w:t>
      </w:r>
      <w:r w:rsidRPr="002C080C">
        <w:rPr>
          <w:color w:val="404040" w:themeColor="text1" w:themeTint="BF"/>
        </w:rPr>
        <w:t>only 1.3 years over the same period. In rural areas, the more rural the area the higher the</w:t>
      </w:r>
      <w:r w:rsidR="003B6F46">
        <w:rPr>
          <w:color w:val="404040" w:themeColor="text1" w:themeTint="BF"/>
        </w:rPr>
        <w:t xml:space="preserve"> </w:t>
      </w:r>
      <w:r w:rsidRPr="002C080C">
        <w:rPr>
          <w:color w:val="404040" w:themeColor="text1" w:themeTint="BF"/>
        </w:rPr>
        <w:t xml:space="preserve">average age and in urban areas the more urban the area the lower the average age. It is probable that an older age profile indicates a greater propensity to reliance on retirement pensions and so less cash-wealthy for giving compared to some urban demographics. </w:t>
      </w:r>
    </w:p>
    <w:p w14:paraId="40DAB711" w14:textId="77777777" w:rsidR="002C080C" w:rsidRPr="002C080C" w:rsidRDefault="002C080C" w:rsidP="002C080C">
      <w:pPr>
        <w:rPr>
          <w:color w:val="78A22F"/>
          <w:sz w:val="24"/>
          <w:szCs w:val="24"/>
        </w:rPr>
      </w:pPr>
      <w:r w:rsidRPr="002C080C">
        <w:rPr>
          <w:color w:val="78A22F"/>
          <w:sz w:val="24"/>
          <w:szCs w:val="24"/>
        </w:rPr>
        <w:t>Diocesan Context</w:t>
      </w:r>
    </w:p>
    <w:p w14:paraId="29979BDE" w14:textId="77777777" w:rsidR="002C080C" w:rsidRPr="002C080C" w:rsidRDefault="002C080C" w:rsidP="002C080C">
      <w:pPr>
        <w:rPr>
          <w:color w:val="404040" w:themeColor="text1" w:themeTint="BF"/>
        </w:rPr>
      </w:pPr>
      <w:r w:rsidRPr="002C080C">
        <w:rPr>
          <w:color w:val="404040" w:themeColor="text1" w:themeTint="BF"/>
        </w:rPr>
        <w:t>Half of our deaneries are made up of predominantly rural parishes.</w:t>
      </w:r>
    </w:p>
    <w:p w14:paraId="38435F07" w14:textId="77777777" w:rsidR="002C080C" w:rsidRPr="002C080C" w:rsidRDefault="002C080C" w:rsidP="002C080C">
      <w:pPr>
        <w:rPr>
          <w:color w:val="404040" w:themeColor="text1" w:themeTint="BF"/>
        </w:rPr>
      </w:pPr>
      <w:r w:rsidRPr="002C080C">
        <w:rPr>
          <w:color w:val="404040" w:themeColor="text1" w:themeTint="BF"/>
        </w:rPr>
        <w:t xml:space="preserve">Rural/semi-rural parishes comprise roughly two-thirds of our parishes but only a third of the population (potentially leading to a smaller and generally older volunteer number having to support larger assets/demands).  In general, churches with a smaller parish population tend to reach a higher proportion of people within their parish but have a smaller congregation. </w:t>
      </w:r>
    </w:p>
    <w:p w14:paraId="0BA15F0C" w14:textId="77777777" w:rsidR="002C080C" w:rsidRPr="002C080C" w:rsidRDefault="002C080C" w:rsidP="002C080C">
      <w:pPr>
        <w:rPr>
          <w:color w:val="404040" w:themeColor="text1" w:themeTint="BF"/>
        </w:rPr>
      </w:pPr>
      <w:r w:rsidRPr="002C080C">
        <w:rPr>
          <w:color w:val="404040" w:themeColor="text1" w:themeTint="BF"/>
        </w:rPr>
        <w:t xml:space="preserve">Levels of rural sparsity vary enormously and in many places there are significant levels of hidden poverty.  </w:t>
      </w:r>
    </w:p>
    <w:p w14:paraId="75F83FB4" w14:textId="77777777" w:rsidR="00DB0CD6" w:rsidRDefault="00DB0CD6" w:rsidP="00DB0CD6">
      <w:pPr>
        <w:jc w:val="center"/>
        <w:rPr>
          <w:rFonts w:ascii="Cambria" w:hAnsi="Cambria"/>
          <w:b/>
          <w:bCs/>
          <w:color w:val="78A22F"/>
          <w:sz w:val="32"/>
          <w:szCs w:val="32"/>
        </w:rPr>
      </w:pPr>
    </w:p>
    <w:p w14:paraId="4B654F12" w14:textId="77777777" w:rsidR="00DB0CD6" w:rsidRDefault="00DB0CD6" w:rsidP="00DB0CD6">
      <w:pPr>
        <w:jc w:val="center"/>
        <w:rPr>
          <w:rFonts w:ascii="Cambria" w:hAnsi="Cambria"/>
          <w:b/>
          <w:bCs/>
          <w:color w:val="78A22F"/>
          <w:sz w:val="32"/>
          <w:szCs w:val="32"/>
        </w:rPr>
      </w:pPr>
    </w:p>
    <w:p w14:paraId="2EEB4C74" w14:textId="77777777" w:rsidR="00DB0CD6" w:rsidRDefault="00DB0CD6" w:rsidP="00DB0CD6">
      <w:pPr>
        <w:jc w:val="center"/>
        <w:rPr>
          <w:rFonts w:ascii="Cambria" w:hAnsi="Cambria"/>
          <w:b/>
          <w:bCs/>
          <w:color w:val="78A22F"/>
          <w:sz w:val="32"/>
          <w:szCs w:val="32"/>
        </w:rPr>
      </w:pPr>
    </w:p>
    <w:p w14:paraId="30D68BDF" w14:textId="77777777" w:rsidR="00DB0CD6" w:rsidRDefault="00DB0CD6" w:rsidP="00DB0CD6">
      <w:pPr>
        <w:jc w:val="center"/>
        <w:rPr>
          <w:rFonts w:ascii="Cambria" w:hAnsi="Cambria"/>
          <w:b/>
          <w:bCs/>
          <w:color w:val="78A22F"/>
          <w:sz w:val="32"/>
          <w:szCs w:val="32"/>
        </w:rPr>
      </w:pPr>
    </w:p>
    <w:p w14:paraId="46C8262D" w14:textId="77777777" w:rsidR="00DB0CD6" w:rsidRDefault="00DB0CD6" w:rsidP="00DB0CD6">
      <w:pPr>
        <w:jc w:val="center"/>
        <w:rPr>
          <w:rFonts w:ascii="Cambria" w:hAnsi="Cambria"/>
          <w:b/>
          <w:bCs/>
          <w:color w:val="78A22F"/>
          <w:sz w:val="32"/>
          <w:szCs w:val="32"/>
        </w:rPr>
      </w:pPr>
    </w:p>
    <w:p w14:paraId="09AB7FFC" w14:textId="77777777" w:rsidR="00DB0CD6" w:rsidRDefault="00DB0CD6" w:rsidP="00DB0CD6">
      <w:pPr>
        <w:jc w:val="center"/>
        <w:rPr>
          <w:rFonts w:ascii="Cambria" w:hAnsi="Cambria"/>
          <w:b/>
          <w:bCs/>
          <w:color w:val="78A22F"/>
          <w:sz w:val="32"/>
          <w:szCs w:val="32"/>
        </w:rPr>
      </w:pPr>
    </w:p>
    <w:p w14:paraId="716DB338" w14:textId="77777777" w:rsidR="00DB0CD6" w:rsidRDefault="00DB0CD6" w:rsidP="00DB0CD6">
      <w:pPr>
        <w:jc w:val="center"/>
        <w:rPr>
          <w:rFonts w:ascii="Cambria" w:hAnsi="Cambria"/>
          <w:b/>
          <w:bCs/>
          <w:color w:val="78A22F"/>
          <w:sz w:val="32"/>
          <w:szCs w:val="32"/>
        </w:rPr>
      </w:pPr>
    </w:p>
    <w:p w14:paraId="40C07FAA" w14:textId="0DDC49D3" w:rsidR="002C080C" w:rsidRPr="003E41DC" w:rsidRDefault="002C080C" w:rsidP="008A4889">
      <w:pPr>
        <w:rPr>
          <w:rFonts w:ascii="Cambria" w:hAnsi="Cambria"/>
          <w:b/>
          <w:bCs/>
          <w:color w:val="79A630"/>
          <w:sz w:val="32"/>
          <w:szCs w:val="32"/>
        </w:rPr>
      </w:pPr>
      <w:r w:rsidRPr="00DB0CD6">
        <w:rPr>
          <w:rFonts w:ascii="Cambria" w:hAnsi="Cambria"/>
          <w:b/>
          <w:bCs/>
          <w:color w:val="78A22F"/>
          <w:sz w:val="32"/>
          <w:szCs w:val="32"/>
        </w:rPr>
        <w:lastRenderedPageBreak/>
        <w:t>Inputs and outputs to take forward the strategy</w:t>
      </w:r>
    </w:p>
    <w:p w14:paraId="548595DC" w14:textId="66B0B751" w:rsidR="000744B6" w:rsidRPr="003E41DC" w:rsidRDefault="000744B6" w:rsidP="009D158E">
      <w:pPr>
        <w:pStyle w:val="ListParagraph"/>
        <w:numPr>
          <w:ilvl w:val="0"/>
          <w:numId w:val="25"/>
        </w:numPr>
        <w:jc w:val="both"/>
        <w:rPr>
          <w:rFonts w:ascii="Cambria" w:hAnsi="Cambria"/>
          <w:b/>
          <w:bCs/>
          <w:color w:val="79A630"/>
          <w:sz w:val="28"/>
          <w:szCs w:val="28"/>
        </w:rPr>
      </w:pPr>
      <w:r w:rsidRPr="003E41DC">
        <w:rPr>
          <w:rFonts w:ascii="Cambria" w:hAnsi="Cambria"/>
          <w:b/>
          <w:bCs/>
          <w:color w:val="79A630"/>
          <w:sz w:val="28"/>
          <w:szCs w:val="28"/>
        </w:rPr>
        <w:t>Growing churches</w:t>
      </w:r>
    </w:p>
    <w:p w14:paraId="037576BD" w14:textId="43D5B7A2" w:rsidR="005901D7" w:rsidRPr="00504869" w:rsidRDefault="005901D7" w:rsidP="000744B6">
      <w:pPr>
        <w:rPr>
          <w:rFonts w:ascii="Cambria" w:hAnsi="Cambria"/>
          <w:sz w:val="28"/>
          <w:szCs w:val="28"/>
        </w:rPr>
      </w:pPr>
      <w:r>
        <w:rPr>
          <w:rFonts w:ascii="Cambria" w:hAnsi="Cambria"/>
          <w:color w:val="404040" w:themeColor="text1" w:themeTint="BF"/>
          <w:sz w:val="28"/>
          <w:szCs w:val="28"/>
        </w:rPr>
        <w:t>Overall</w:t>
      </w:r>
    </w:p>
    <w:p w14:paraId="1102E1BF" w14:textId="0381EE45" w:rsidR="005901D7" w:rsidRPr="00504869" w:rsidRDefault="005901D7" w:rsidP="009D158E">
      <w:pPr>
        <w:pStyle w:val="ListParagraph"/>
        <w:numPr>
          <w:ilvl w:val="0"/>
          <w:numId w:val="9"/>
        </w:numPr>
      </w:pPr>
      <w:r w:rsidRPr="00504869">
        <w:t xml:space="preserve">Deanery reviews track leadership capacity in parishes across deaneries </w:t>
      </w:r>
    </w:p>
    <w:p w14:paraId="369B1ACE" w14:textId="77777777" w:rsidR="005901D7" w:rsidRPr="00504869" w:rsidRDefault="005901D7" w:rsidP="005901D7">
      <w:pPr>
        <w:pStyle w:val="ListParagraph"/>
        <w:rPr>
          <w:i/>
          <w:iCs/>
        </w:rPr>
      </w:pPr>
      <w:r w:rsidRPr="00504869">
        <w:rPr>
          <w:i/>
          <w:iCs/>
        </w:rPr>
        <w:t>Better local knowledge and diocesan knowledge for appropriate support and sharing</w:t>
      </w:r>
    </w:p>
    <w:p w14:paraId="77601013" w14:textId="0E664487" w:rsidR="005901D7" w:rsidRPr="00504869" w:rsidRDefault="005901D7" w:rsidP="009D158E">
      <w:pPr>
        <w:pStyle w:val="ListParagraph"/>
        <w:numPr>
          <w:ilvl w:val="0"/>
          <w:numId w:val="9"/>
        </w:numPr>
      </w:pPr>
      <w:r w:rsidRPr="00504869">
        <w:t>Capital Mission Grants to support and free up reserves for missional focus</w:t>
      </w:r>
    </w:p>
    <w:p w14:paraId="3B558E6E" w14:textId="77777777" w:rsidR="005901D7" w:rsidRDefault="005901D7" w:rsidP="005901D7">
      <w:pPr>
        <w:pStyle w:val="ListParagraph"/>
        <w:rPr>
          <w:i/>
          <w:iCs/>
        </w:rPr>
      </w:pPr>
      <w:r w:rsidRPr="00504869">
        <w:rPr>
          <w:i/>
          <w:iCs/>
        </w:rPr>
        <w:t>Seedbed for growth and transformation</w:t>
      </w:r>
    </w:p>
    <w:p w14:paraId="7685C5F9" w14:textId="77777777" w:rsidR="00605A62" w:rsidRPr="00A91054" w:rsidRDefault="00605A62" w:rsidP="005901D7">
      <w:pPr>
        <w:pStyle w:val="ListParagraph"/>
        <w:rPr>
          <w:i/>
          <w:iCs/>
          <w:sz w:val="8"/>
          <w:szCs w:val="8"/>
        </w:rPr>
      </w:pPr>
    </w:p>
    <w:p w14:paraId="6C3F067F" w14:textId="2CD1EAAE" w:rsidR="002C080C" w:rsidRPr="008A4889" w:rsidRDefault="00113124" w:rsidP="001647F1">
      <w:pPr>
        <w:rPr>
          <w:b/>
          <w:bCs/>
          <w:color w:val="404040" w:themeColor="text1" w:themeTint="BF"/>
        </w:rPr>
      </w:pPr>
      <w:r w:rsidRPr="008A4889">
        <w:rPr>
          <w:b/>
          <w:bCs/>
          <w:color w:val="404040" w:themeColor="text1" w:themeTint="BF"/>
        </w:rPr>
        <w:t>a</w:t>
      </w:r>
      <w:r w:rsidR="001647F1" w:rsidRPr="008A4889">
        <w:rPr>
          <w:b/>
          <w:bCs/>
          <w:color w:val="404040" w:themeColor="text1" w:themeTint="BF"/>
        </w:rPr>
        <w:t xml:space="preserve">. </w:t>
      </w:r>
      <w:r w:rsidR="002C080C" w:rsidRPr="00056584">
        <w:rPr>
          <w:b/>
          <w:bCs/>
          <w:color w:val="404040" w:themeColor="text1" w:themeTint="BF"/>
        </w:rPr>
        <w:t>Growing in numbers</w:t>
      </w:r>
    </w:p>
    <w:p w14:paraId="48E93A03" w14:textId="77777777" w:rsidR="002C080C" w:rsidRPr="001647F1" w:rsidRDefault="002C080C" w:rsidP="008A4889">
      <w:pPr>
        <w:ind w:firstLine="360"/>
        <w:rPr>
          <w:b/>
          <w:bCs/>
          <w:color w:val="404040" w:themeColor="text1" w:themeTint="BF"/>
        </w:rPr>
      </w:pPr>
      <w:r w:rsidRPr="001647F1">
        <w:rPr>
          <w:b/>
          <w:bCs/>
          <w:color w:val="404040" w:themeColor="text1" w:themeTint="BF"/>
        </w:rPr>
        <w:t xml:space="preserve">Challenge </w:t>
      </w:r>
    </w:p>
    <w:p w14:paraId="366352F1" w14:textId="0EF2D75B" w:rsidR="002C080C" w:rsidRPr="001647F1" w:rsidRDefault="002C080C" w:rsidP="009D158E">
      <w:pPr>
        <w:pStyle w:val="ListParagraph"/>
        <w:numPr>
          <w:ilvl w:val="0"/>
          <w:numId w:val="10"/>
        </w:numPr>
        <w:rPr>
          <w:color w:val="404040" w:themeColor="text1" w:themeTint="BF"/>
        </w:rPr>
      </w:pPr>
      <w:r w:rsidRPr="001647F1">
        <w:rPr>
          <w:color w:val="404040" w:themeColor="text1" w:themeTint="BF"/>
        </w:rPr>
        <w:t>To encourage and equip people to be more explicit about their faith within their communities</w:t>
      </w:r>
    </w:p>
    <w:p w14:paraId="1B71B6D4" w14:textId="190B14F1" w:rsidR="002C080C" w:rsidRPr="001647F1" w:rsidRDefault="002C080C" w:rsidP="009D158E">
      <w:pPr>
        <w:pStyle w:val="ListParagraph"/>
        <w:numPr>
          <w:ilvl w:val="0"/>
          <w:numId w:val="10"/>
        </w:numPr>
        <w:rPr>
          <w:color w:val="404040" w:themeColor="text1" w:themeTint="BF"/>
        </w:rPr>
      </w:pPr>
      <w:r w:rsidRPr="001647F1">
        <w:rPr>
          <w:color w:val="404040" w:themeColor="text1" w:themeTint="BF"/>
        </w:rPr>
        <w:t>To create new contextually relevant Christian worshipping communities that engage with those distanced from “traditional” church</w:t>
      </w:r>
    </w:p>
    <w:p w14:paraId="5EBFE5CE" w14:textId="77777777" w:rsidR="002C080C" w:rsidRPr="001647F1" w:rsidRDefault="002C080C" w:rsidP="001647F1">
      <w:pPr>
        <w:ind w:firstLine="360"/>
        <w:rPr>
          <w:b/>
          <w:bCs/>
          <w:color w:val="404040" w:themeColor="text1" w:themeTint="BF"/>
        </w:rPr>
      </w:pPr>
      <w:r w:rsidRPr="001647F1">
        <w:rPr>
          <w:b/>
          <w:bCs/>
          <w:color w:val="404040" w:themeColor="text1" w:themeTint="BF"/>
        </w:rPr>
        <w:t xml:space="preserve">Inputs and </w:t>
      </w:r>
      <w:r w:rsidRPr="0080310E">
        <w:rPr>
          <w:b/>
          <w:bCs/>
          <w:i/>
          <w:iCs/>
          <w:color w:val="404040" w:themeColor="text1" w:themeTint="BF"/>
        </w:rPr>
        <w:t>outputs</w:t>
      </w:r>
    </w:p>
    <w:p w14:paraId="455694C7" w14:textId="3B9D5ED4" w:rsidR="002C080C" w:rsidRPr="001C5968" w:rsidRDefault="002C080C" w:rsidP="001C5968">
      <w:pPr>
        <w:pStyle w:val="ListParagraph"/>
        <w:numPr>
          <w:ilvl w:val="0"/>
          <w:numId w:val="11"/>
        </w:numPr>
        <w:rPr>
          <w:i/>
          <w:iCs/>
          <w:color w:val="404040" w:themeColor="text1" w:themeTint="BF"/>
        </w:rPr>
      </w:pPr>
      <w:r w:rsidRPr="001C5968">
        <w:rPr>
          <w:color w:val="404040" w:themeColor="text1" w:themeTint="BF"/>
        </w:rPr>
        <w:t>Communication around possibilities for new Christian worshipping communities</w:t>
      </w:r>
      <w:r w:rsidR="00451C8A">
        <w:rPr>
          <w:color w:val="404040" w:themeColor="text1" w:themeTint="BF"/>
        </w:rPr>
        <w:t xml:space="preserve"> </w:t>
      </w:r>
    </w:p>
    <w:p w14:paraId="25966C3D" w14:textId="77777777" w:rsidR="002C080C" w:rsidRDefault="002C080C" w:rsidP="001647F1">
      <w:pPr>
        <w:pStyle w:val="ListParagraph"/>
        <w:rPr>
          <w:i/>
          <w:iCs/>
          <w:color w:val="404040" w:themeColor="text1" w:themeTint="BF"/>
        </w:rPr>
      </w:pPr>
      <w:r w:rsidRPr="001647F1">
        <w:rPr>
          <w:i/>
          <w:iCs/>
          <w:color w:val="404040" w:themeColor="text1" w:themeTint="BF"/>
        </w:rPr>
        <w:t>Confidence to begin the journey</w:t>
      </w:r>
    </w:p>
    <w:p w14:paraId="11A18F82" w14:textId="6DC1C0E3" w:rsidR="004767E8" w:rsidRDefault="004767E8" w:rsidP="004767E8">
      <w:pPr>
        <w:pStyle w:val="ListParagraph"/>
        <w:numPr>
          <w:ilvl w:val="0"/>
          <w:numId w:val="11"/>
        </w:numPr>
        <w:rPr>
          <w:color w:val="404040" w:themeColor="text1" w:themeTint="BF"/>
        </w:rPr>
      </w:pPr>
      <w:r w:rsidRPr="001647F1">
        <w:rPr>
          <w:color w:val="404040" w:themeColor="text1" w:themeTint="BF"/>
        </w:rPr>
        <w:t>New Christian worshipping communities</w:t>
      </w:r>
      <w:r w:rsidR="00D916FC">
        <w:rPr>
          <w:color w:val="404040" w:themeColor="text1" w:themeTint="BF"/>
        </w:rPr>
        <w:t xml:space="preserve"> affirmed </w:t>
      </w:r>
      <w:r w:rsidR="001A1AFE">
        <w:rPr>
          <w:color w:val="404040" w:themeColor="text1" w:themeTint="BF"/>
        </w:rPr>
        <w:t>and encouraged</w:t>
      </w:r>
      <w:r>
        <w:rPr>
          <w:color w:val="404040" w:themeColor="text1" w:themeTint="BF"/>
        </w:rPr>
        <w:t xml:space="preserve"> </w:t>
      </w:r>
    </w:p>
    <w:p w14:paraId="22D2B627" w14:textId="729D1D36" w:rsidR="00360D54" w:rsidRDefault="00360D54" w:rsidP="00360D54">
      <w:pPr>
        <w:pStyle w:val="ListParagraph"/>
        <w:rPr>
          <w:color w:val="404040" w:themeColor="text1" w:themeTint="BF"/>
        </w:rPr>
      </w:pPr>
      <w:r w:rsidRPr="001C5968">
        <w:rPr>
          <w:i/>
          <w:iCs/>
          <w:color w:val="404040" w:themeColor="text1" w:themeTint="BF"/>
        </w:rPr>
        <w:t>Increased number of new Christian worship communities</w:t>
      </w:r>
    </w:p>
    <w:p w14:paraId="1B4CBA09" w14:textId="12B21EB7" w:rsidR="00360D54" w:rsidRDefault="00360D54" w:rsidP="004767E8">
      <w:pPr>
        <w:pStyle w:val="ListParagraph"/>
        <w:numPr>
          <w:ilvl w:val="0"/>
          <w:numId w:val="11"/>
        </w:numPr>
        <w:rPr>
          <w:color w:val="404040" w:themeColor="text1" w:themeTint="BF"/>
        </w:rPr>
      </w:pPr>
      <w:r>
        <w:rPr>
          <w:color w:val="404040" w:themeColor="text1" w:themeTint="BF"/>
        </w:rPr>
        <w:t>Develop local lay pioneer ministry</w:t>
      </w:r>
      <w:r w:rsidR="00A85DEE">
        <w:rPr>
          <w:color w:val="404040" w:themeColor="text1" w:themeTint="BF"/>
        </w:rPr>
        <w:t xml:space="preserve"> </w:t>
      </w:r>
    </w:p>
    <w:p w14:paraId="4476B384" w14:textId="6533934B" w:rsidR="00360D54" w:rsidRDefault="00360D54" w:rsidP="00360D54">
      <w:pPr>
        <w:pStyle w:val="ListParagraph"/>
        <w:rPr>
          <w:color w:val="404040" w:themeColor="text1" w:themeTint="BF"/>
        </w:rPr>
      </w:pPr>
      <w:r w:rsidRPr="00360D54">
        <w:rPr>
          <w:i/>
          <w:iCs/>
          <w:color w:val="404040" w:themeColor="text1" w:themeTint="BF"/>
        </w:rPr>
        <w:t>Lay ministers with vision and freedom to take risks</w:t>
      </w:r>
    </w:p>
    <w:p w14:paraId="6C40DDB2" w14:textId="2633C4D6" w:rsidR="00360D54" w:rsidRDefault="00360D54" w:rsidP="00360D54">
      <w:pPr>
        <w:pStyle w:val="ListParagraph"/>
        <w:numPr>
          <w:ilvl w:val="0"/>
          <w:numId w:val="11"/>
        </w:numPr>
        <w:rPr>
          <w:color w:val="404040" w:themeColor="text1" w:themeTint="BF"/>
        </w:rPr>
      </w:pPr>
      <w:r>
        <w:rPr>
          <w:color w:val="404040" w:themeColor="text1" w:themeTint="BF"/>
        </w:rPr>
        <w:t>T</w:t>
      </w:r>
      <w:r w:rsidRPr="001647F1">
        <w:rPr>
          <w:color w:val="404040" w:themeColor="text1" w:themeTint="BF"/>
        </w:rPr>
        <w:t>raining in listening to the community</w:t>
      </w:r>
      <w:r>
        <w:rPr>
          <w:color w:val="404040" w:themeColor="text1" w:themeTint="BF"/>
        </w:rPr>
        <w:t xml:space="preserve"> </w:t>
      </w:r>
    </w:p>
    <w:p w14:paraId="26C53079" w14:textId="36EF47D7" w:rsidR="00360D54" w:rsidRPr="001647F1" w:rsidRDefault="00360D54" w:rsidP="00360D54">
      <w:pPr>
        <w:pStyle w:val="ListParagraph"/>
        <w:rPr>
          <w:color w:val="404040" w:themeColor="text1" w:themeTint="BF"/>
        </w:rPr>
      </w:pPr>
      <w:r w:rsidRPr="001647F1">
        <w:rPr>
          <w:i/>
          <w:iCs/>
          <w:color w:val="404040" w:themeColor="text1" w:themeTint="BF"/>
        </w:rPr>
        <w:t>Targeted, contextually appropriate missional activity</w:t>
      </w:r>
    </w:p>
    <w:p w14:paraId="2110B927" w14:textId="10757959" w:rsidR="00360D54" w:rsidRDefault="00360D54" w:rsidP="00360D54">
      <w:pPr>
        <w:pStyle w:val="ListParagraph"/>
        <w:numPr>
          <w:ilvl w:val="0"/>
          <w:numId w:val="11"/>
        </w:numPr>
        <w:rPr>
          <w:color w:val="404040" w:themeColor="text1" w:themeTint="BF"/>
        </w:rPr>
      </w:pPr>
      <w:r>
        <w:rPr>
          <w:color w:val="404040" w:themeColor="text1" w:themeTint="BF"/>
        </w:rPr>
        <w:t>D</w:t>
      </w:r>
      <w:r w:rsidRPr="001C5968">
        <w:rPr>
          <w:color w:val="404040" w:themeColor="text1" w:themeTint="BF"/>
        </w:rPr>
        <w:t>evelop wider understanding and working of mixed ecology of church</w:t>
      </w:r>
      <w:r>
        <w:rPr>
          <w:color w:val="404040" w:themeColor="text1" w:themeTint="BF"/>
        </w:rPr>
        <w:t xml:space="preserve"> </w:t>
      </w:r>
    </w:p>
    <w:p w14:paraId="54CBCF36" w14:textId="7D9E8B60" w:rsidR="00360D54" w:rsidRDefault="00360D54" w:rsidP="00360D54">
      <w:pPr>
        <w:pStyle w:val="ListParagraph"/>
        <w:rPr>
          <w:color w:val="404040" w:themeColor="text1" w:themeTint="BF"/>
        </w:rPr>
      </w:pPr>
      <w:r>
        <w:rPr>
          <w:i/>
          <w:iCs/>
          <w:color w:val="404040" w:themeColor="text1" w:themeTint="BF"/>
        </w:rPr>
        <w:t>Wider variety of worshipping communities locally</w:t>
      </w:r>
    </w:p>
    <w:p w14:paraId="05876AE1" w14:textId="3C16F422" w:rsidR="00360D54" w:rsidRPr="001647F1" w:rsidRDefault="00360D54" w:rsidP="00360D54">
      <w:pPr>
        <w:pStyle w:val="ListParagraph"/>
        <w:numPr>
          <w:ilvl w:val="0"/>
          <w:numId w:val="11"/>
        </w:numPr>
        <w:rPr>
          <w:color w:val="404040" w:themeColor="text1" w:themeTint="BF"/>
        </w:rPr>
      </w:pPr>
      <w:r>
        <w:rPr>
          <w:color w:val="404040" w:themeColor="text1" w:themeTint="BF"/>
        </w:rPr>
        <w:t>D</w:t>
      </w:r>
      <w:r w:rsidRPr="001647F1">
        <w:rPr>
          <w:color w:val="404040" w:themeColor="text1" w:themeTint="BF"/>
        </w:rPr>
        <w:t>evelop Greenhouse</w:t>
      </w:r>
      <w:r>
        <w:rPr>
          <w:color w:val="404040" w:themeColor="text1" w:themeTint="BF"/>
        </w:rPr>
        <w:t xml:space="preserve"> </w:t>
      </w:r>
    </w:p>
    <w:p w14:paraId="2C65F606" w14:textId="7CA38846" w:rsidR="000B6B8D" w:rsidRDefault="002C080C" w:rsidP="00360D54">
      <w:pPr>
        <w:pStyle w:val="ListParagraph"/>
        <w:rPr>
          <w:i/>
          <w:iCs/>
          <w:color w:val="404040" w:themeColor="text1" w:themeTint="BF"/>
        </w:rPr>
      </w:pPr>
      <w:r w:rsidRPr="001647F1">
        <w:rPr>
          <w:i/>
          <w:iCs/>
          <w:color w:val="404040" w:themeColor="text1" w:themeTint="BF"/>
        </w:rPr>
        <w:t>New and creative ideas put into action</w:t>
      </w:r>
      <w:r w:rsidR="007D75F2">
        <w:rPr>
          <w:i/>
          <w:iCs/>
          <w:color w:val="404040" w:themeColor="text1" w:themeTint="BF"/>
        </w:rPr>
        <w:t xml:space="preserve"> locally</w:t>
      </w:r>
    </w:p>
    <w:p w14:paraId="263E4263" w14:textId="77777777" w:rsidR="00360D54" w:rsidRDefault="00360D54" w:rsidP="00360D54">
      <w:pPr>
        <w:pStyle w:val="ListParagraph"/>
        <w:rPr>
          <w:i/>
          <w:iCs/>
          <w:color w:val="404040" w:themeColor="text1" w:themeTint="BF"/>
        </w:rPr>
      </w:pPr>
    </w:p>
    <w:p w14:paraId="161B73CC" w14:textId="02477568" w:rsidR="002C080C" w:rsidRPr="008A4889" w:rsidRDefault="00ED444E" w:rsidP="00056584">
      <w:pPr>
        <w:rPr>
          <w:color w:val="404040" w:themeColor="text1" w:themeTint="BF"/>
        </w:rPr>
      </w:pPr>
      <w:r>
        <w:rPr>
          <w:b/>
          <w:bCs/>
          <w:color w:val="404040" w:themeColor="text1" w:themeTint="BF"/>
        </w:rPr>
        <w:t>b</w:t>
      </w:r>
      <w:r w:rsidR="00056584" w:rsidRPr="00056584">
        <w:rPr>
          <w:b/>
          <w:bCs/>
          <w:color w:val="404040" w:themeColor="text1" w:themeTint="BF"/>
        </w:rPr>
        <w:t>.</w:t>
      </w:r>
      <w:r w:rsidR="00056584">
        <w:rPr>
          <w:b/>
          <w:bCs/>
          <w:color w:val="404040" w:themeColor="text1" w:themeTint="BF"/>
        </w:rPr>
        <w:t xml:space="preserve"> </w:t>
      </w:r>
      <w:r w:rsidR="00840873">
        <w:rPr>
          <w:b/>
          <w:bCs/>
          <w:color w:val="404040" w:themeColor="text1" w:themeTint="BF"/>
        </w:rPr>
        <w:t>Growing in faith and growing disciples</w:t>
      </w:r>
    </w:p>
    <w:p w14:paraId="6210B7D2" w14:textId="77777777" w:rsidR="00113EEE" w:rsidRDefault="002C080C" w:rsidP="00CE4617">
      <w:pPr>
        <w:ind w:left="360"/>
        <w:rPr>
          <w:b/>
          <w:bCs/>
          <w:color w:val="404040" w:themeColor="text1" w:themeTint="BF"/>
        </w:rPr>
      </w:pPr>
      <w:r w:rsidRPr="001647F1">
        <w:rPr>
          <w:b/>
          <w:bCs/>
          <w:color w:val="404040" w:themeColor="text1" w:themeTint="BF"/>
        </w:rPr>
        <w:t>Challenge</w:t>
      </w:r>
      <w:r w:rsidR="001647F1">
        <w:rPr>
          <w:b/>
          <w:bCs/>
          <w:color w:val="404040" w:themeColor="text1" w:themeTint="BF"/>
        </w:rPr>
        <w:t xml:space="preserve">: </w:t>
      </w:r>
    </w:p>
    <w:p w14:paraId="500385E9" w14:textId="65C6BE35" w:rsidR="00113EEE" w:rsidRPr="001C5968" w:rsidRDefault="002C080C" w:rsidP="00113EEE">
      <w:pPr>
        <w:pStyle w:val="ListParagraph"/>
        <w:numPr>
          <w:ilvl w:val="0"/>
          <w:numId w:val="26"/>
        </w:numPr>
        <w:rPr>
          <w:b/>
          <w:bCs/>
          <w:color w:val="404040" w:themeColor="text1" w:themeTint="BF"/>
        </w:rPr>
      </w:pPr>
      <w:r w:rsidRPr="001C5968">
        <w:rPr>
          <w:color w:val="404040" w:themeColor="text1" w:themeTint="BF"/>
        </w:rPr>
        <w:t>To discover, develop and use discipleship pathways that work well in rural contexts</w:t>
      </w:r>
      <w:r w:rsidR="006A44DD">
        <w:rPr>
          <w:color w:val="404040" w:themeColor="text1" w:themeTint="BF"/>
        </w:rPr>
        <w:t xml:space="preserve"> </w:t>
      </w:r>
    </w:p>
    <w:p w14:paraId="568CFA1F" w14:textId="59FBB3CB" w:rsidR="002C080C" w:rsidRPr="001C5968" w:rsidRDefault="00147A1A" w:rsidP="001C5968">
      <w:pPr>
        <w:pStyle w:val="ListParagraph"/>
        <w:numPr>
          <w:ilvl w:val="0"/>
          <w:numId w:val="26"/>
        </w:numPr>
        <w:rPr>
          <w:b/>
          <w:bCs/>
          <w:color w:val="404040" w:themeColor="text1" w:themeTint="BF"/>
        </w:rPr>
      </w:pPr>
      <w:r w:rsidRPr="001C5968">
        <w:rPr>
          <w:color w:val="404040" w:themeColor="text1" w:themeTint="BF"/>
        </w:rPr>
        <w:t xml:space="preserve">For leadership and </w:t>
      </w:r>
      <w:r w:rsidR="001C5968">
        <w:rPr>
          <w:color w:val="404040" w:themeColor="text1" w:themeTint="BF"/>
        </w:rPr>
        <w:t>meetings</w:t>
      </w:r>
      <w:r w:rsidRPr="001C5968">
        <w:rPr>
          <w:color w:val="404040" w:themeColor="text1" w:themeTint="BF"/>
        </w:rPr>
        <w:t xml:space="preserve"> to give </w:t>
      </w:r>
      <w:r w:rsidR="00CE4617" w:rsidRPr="001C5968">
        <w:rPr>
          <w:color w:val="404040" w:themeColor="text1" w:themeTint="BF"/>
        </w:rPr>
        <w:t xml:space="preserve">sufficient time </w:t>
      </w:r>
      <w:r w:rsidR="00BC3854">
        <w:rPr>
          <w:color w:val="404040" w:themeColor="text1" w:themeTint="BF"/>
        </w:rPr>
        <w:t xml:space="preserve">and space </w:t>
      </w:r>
      <w:r w:rsidR="00CE4617" w:rsidRPr="001C5968">
        <w:rPr>
          <w:color w:val="404040" w:themeColor="text1" w:themeTint="BF"/>
        </w:rPr>
        <w:t>to faith issues</w:t>
      </w:r>
      <w:r w:rsidR="004A4FBA">
        <w:rPr>
          <w:color w:val="404040" w:themeColor="text1" w:themeTint="BF"/>
        </w:rPr>
        <w:t xml:space="preserve"> alongside administration, governance etc</w:t>
      </w:r>
    </w:p>
    <w:p w14:paraId="1CD232B8" w14:textId="077CF32B" w:rsidR="002C080C" w:rsidRPr="001647F1" w:rsidRDefault="00605A62" w:rsidP="00605A62">
      <w:pPr>
        <w:rPr>
          <w:b/>
          <w:bCs/>
          <w:color w:val="404040" w:themeColor="text1" w:themeTint="BF"/>
        </w:rPr>
      </w:pPr>
      <w:r>
        <w:rPr>
          <w:b/>
          <w:bCs/>
          <w:color w:val="404040" w:themeColor="text1" w:themeTint="BF"/>
        </w:rPr>
        <w:t xml:space="preserve">       </w:t>
      </w:r>
      <w:r w:rsidR="002C080C" w:rsidRPr="001647F1">
        <w:rPr>
          <w:b/>
          <w:bCs/>
          <w:color w:val="404040" w:themeColor="text1" w:themeTint="BF"/>
        </w:rPr>
        <w:t xml:space="preserve">Inputs and </w:t>
      </w:r>
      <w:r w:rsidR="002C080C" w:rsidRPr="0080310E">
        <w:rPr>
          <w:b/>
          <w:bCs/>
          <w:i/>
          <w:iCs/>
          <w:color w:val="404040" w:themeColor="text1" w:themeTint="BF"/>
        </w:rPr>
        <w:t>outputs</w:t>
      </w:r>
    </w:p>
    <w:p w14:paraId="316B7150" w14:textId="7A068479" w:rsidR="006C7519" w:rsidRDefault="006C7519" w:rsidP="009D158E">
      <w:pPr>
        <w:pStyle w:val="ListParagraph"/>
        <w:numPr>
          <w:ilvl w:val="0"/>
          <w:numId w:val="13"/>
        </w:numPr>
        <w:spacing w:after="0"/>
        <w:ind w:left="1080"/>
        <w:rPr>
          <w:color w:val="404040" w:themeColor="text1" w:themeTint="BF"/>
        </w:rPr>
      </w:pPr>
      <w:r>
        <w:rPr>
          <w:color w:val="404040" w:themeColor="text1" w:themeTint="BF"/>
        </w:rPr>
        <w:t>Clear expectation that discipleship is core ministerial task</w:t>
      </w:r>
      <w:r w:rsidR="00455438">
        <w:rPr>
          <w:color w:val="404040" w:themeColor="text1" w:themeTint="BF"/>
        </w:rPr>
        <w:t xml:space="preserve"> </w:t>
      </w:r>
    </w:p>
    <w:p w14:paraId="3F7389A3" w14:textId="2573C6C0" w:rsidR="006C7519" w:rsidRDefault="006C7519" w:rsidP="00504869">
      <w:pPr>
        <w:pStyle w:val="ListParagraph"/>
        <w:spacing w:after="0"/>
        <w:ind w:left="1080"/>
        <w:rPr>
          <w:i/>
          <w:iCs/>
          <w:color w:val="404040" w:themeColor="text1" w:themeTint="BF"/>
        </w:rPr>
      </w:pPr>
      <w:r w:rsidRPr="006C7519">
        <w:rPr>
          <w:i/>
          <w:iCs/>
          <w:color w:val="404040" w:themeColor="text1" w:themeTint="BF"/>
        </w:rPr>
        <w:t>Explicit discipleship pathways in parishes, chaplaincies and schools</w:t>
      </w:r>
    </w:p>
    <w:p w14:paraId="10CCCE91" w14:textId="68FC1DE2" w:rsidR="002C080C" w:rsidRDefault="006C7519" w:rsidP="009D158E">
      <w:pPr>
        <w:pStyle w:val="ListParagraph"/>
        <w:numPr>
          <w:ilvl w:val="0"/>
          <w:numId w:val="13"/>
        </w:numPr>
        <w:spacing w:after="0"/>
        <w:ind w:left="1080"/>
        <w:rPr>
          <w:color w:val="404040" w:themeColor="text1" w:themeTint="BF"/>
        </w:rPr>
      </w:pPr>
      <w:r>
        <w:rPr>
          <w:color w:val="404040" w:themeColor="text1" w:themeTint="BF"/>
        </w:rPr>
        <w:t xml:space="preserve">Audit of existing </w:t>
      </w:r>
      <w:r w:rsidR="002C080C" w:rsidRPr="001647F1">
        <w:rPr>
          <w:color w:val="404040" w:themeColor="text1" w:themeTint="BF"/>
        </w:rPr>
        <w:t>pilgrimage routes</w:t>
      </w:r>
      <w:r>
        <w:rPr>
          <w:color w:val="404040" w:themeColor="text1" w:themeTint="BF"/>
        </w:rPr>
        <w:t xml:space="preserve"> and sharing of learning and good practice to develop new routes</w:t>
      </w:r>
      <w:r w:rsidR="00A84DB8">
        <w:rPr>
          <w:color w:val="404040" w:themeColor="text1" w:themeTint="BF"/>
        </w:rPr>
        <w:t xml:space="preserve"> </w:t>
      </w:r>
    </w:p>
    <w:p w14:paraId="3EA6716C" w14:textId="0B897442" w:rsidR="006C7519" w:rsidRPr="006C7519" w:rsidRDefault="006C7519" w:rsidP="006C7519">
      <w:pPr>
        <w:pStyle w:val="ListParagraph"/>
        <w:ind w:left="1080"/>
        <w:rPr>
          <w:i/>
          <w:iCs/>
          <w:color w:val="404040" w:themeColor="text1" w:themeTint="BF"/>
        </w:rPr>
      </w:pPr>
      <w:r w:rsidRPr="006C7519">
        <w:rPr>
          <w:i/>
          <w:iCs/>
          <w:color w:val="404040" w:themeColor="text1" w:themeTint="BF"/>
        </w:rPr>
        <w:t xml:space="preserve">Increased number of routes </w:t>
      </w:r>
      <w:r w:rsidR="00461501">
        <w:rPr>
          <w:i/>
          <w:iCs/>
          <w:color w:val="404040" w:themeColor="text1" w:themeTint="BF"/>
        </w:rPr>
        <w:t xml:space="preserve">and publicity </w:t>
      </w:r>
      <w:r w:rsidRPr="006C7519">
        <w:rPr>
          <w:i/>
          <w:iCs/>
          <w:color w:val="404040" w:themeColor="text1" w:themeTint="BF"/>
        </w:rPr>
        <w:t>with focus on opportunities to engage with faith</w:t>
      </w:r>
    </w:p>
    <w:p w14:paraId="2D0DF856" w14:textId="55B0FCBF" w:rsidR="002C080C" w:rsidRPr="001647F1" w:rsidRDefault="00984C9E" w:rsidP="009D158E">
      <w:pPr>
        <w:pStyle w:val="ListParagraph"/>
        <w:numPr>
          <w:ilvl w:val="0"/>
          <w:numId w:val="13"/>
        </w:numPr>
        <w:ind w:left="1080"/>
        <w:rPr>
          <w:color w:val="404040" w:themeColor="text1" w:themeTint="BF"/>
        </w:rPr>
      </w:pPr>
      <w:r>
        <w:rPr>
          <w:color w:val="404040" w:themeColor="text1" w:themeTint="BF"/>
        </w:rPr>
        <w:t>W</w:t>
      </w:r>
      <w:r w:rsidR="002C080C" w:rsidRPr="001647F1">
        <w:rPr>
          <w:color w:val="404040" w:themeColor="text1" w:themeTint="BF"/>
        </w:rPr>
        <w:t xml:space="preserve">ork with a few churches (of varying sizes) to see how they might better tell the story of      Christian faith through their church and churchyard </w:t>
      </w:r>
    </w:p>
    <w:p w14:paraId="0BFCCECA" w14:textId="7AEDEF86" w:rsidR="002C080C" w:rsidRPr="001647F1" w:rsidRDefault="00AE15A0" w:rsidP="001647F1">
      <w:pPr>
        <w:pStyle w:val="ListParagraph"/>
        <w:ind w:left="1080"/>
        <w:rPr>
          <w:i/>
          <w:iCs/>
          <w:color w:val="404040" w:themeColor="text1" w:themeTint="BF"/>
        </w:rPr>
      </w:pPr>
      <w:r>
        <w:rPr>
          <w:i/>
          <w:iCs/>
          <w:color w:val="404040" w:themeColor="text1" w:themeTint="BF"/>
        </w:rPr>
        <w:t>T</w:t>
      </w:r>
      <w:r w:rsidR="002C080C" w:rsidRPr="001647F1">
        <w:rPr>
          <w:i/>
          <w:iCs/>
          <w:color w:val="404040" w:themeColor="text1" w:themeTint="BF"/>
        </w:rPr>
        <w:t>emplate process and/or materials for churches with similar appetite</w:t>
      </w:r>
    </w:p>
    <w:p w14:paraId="1D389C8D" w14:textId="1B4DBF1D" w:rsidR="002C080C" w:rsidRDefault="00504869" w:rsidP="009D158E">
      <w:pPr>
        <w:pStyle w:val="ListParagraph"/>
        <w:numPr>
          <w:ilvl w:val="0"/>
          <w:numId w:val="13"/>
        </w:numPr>
        <w:ind w:left="1080"/>
        <w:rPr>
          <w:color w:val="404040" w:themeColor="text1" w:themeTint="BF"/>
        </w:rPr>
      </w:pPr>
      <w:r>
        <w:rPr>
          <w:color w:val="404040" w:themeColor="text1" w:themeTint="BF"/>
        </w:rPr>
        <w:lastRenderedPageBreak/>
        <w:t xml:space="preserve">Sharing </w:t>
      </w:r>
      <w:r w:rsidRPr="001647F1">
        <w:rPr>
          <w:color w:val="404040" w:themeColor="text1" w:themeTint="BF"/>
        </w:rPr>
        <w:t>of</w:t>
      </w:r>
      <w:r w:rsidR="002C080C" w:rsidRPr="001647F1">
        <w:rPr>
          <w:color w:val="404040" w:themeColor="text1" w:themeTint="BF"/>
        </w:rPr>
        <w:t xml:space="preserve"> good </w:t>
      </w:r>
      <w:r>
        <w:rPr>
          <w:color w:val="404040" w:themeColor="text1" w:themeTint="BF"/>
        </w:rPr>
        <w:t xml:space="preserve">relevant </w:t>
      </w:r>
      <w:r w:rsidR="002C080C" w:rsidRPr="001647F1">
        <w:rPr>
          <w:color w:val="404040" w:themeColor="text1" w:themeTint="BF"/>
        </w:rPr>
        <w:t>practice</w:t>
      </w:r>
      <w:r>
        <w:rPr>
          <w:color w:val="404040" w:themeColor="text1" w:themeTint="BF"/>
        </w:rPr>
        <w:t>s</w:t>
      </w:r>
      <w:r w:rsidR="002C080C" w:rsidRPr="001647F1">
        <w:rPr>
          <w:color w:val="404040" w:themeColor="text1" w:themeTint="BF"/>
        </w:rPr>
        <w:t xml:space="preserve"> in making contact and developing faith</w:t>
      </w:r>
      <w:r w:rsidR="0023694B">
        <w:rPr>
          <w:color w:val="404040" w:themeColor="text1" w:themeTint="BF"/>
        </w:rPr>
        <w:t xml:space="preserve"> through website, events and signposting </w:t>
      </w:r>
    </w:p>
    <w:p w14:paraId="0BD63A9F" w14:textId="3BE942B4" w:rsidR="0023694B" w:rsidRPr="004153C7" w:rsidRDefault="0023694B" w:rsidP="004153C7">
      <w:pPr>
        <w:pStyle w:val="ListParagraph"/>
        <w:ind w:left="1080"/>
        <w:rPr>
          <w:i/>
          <w:iCs/>
          <w:color w:val="404040" w:themeColor="text1" w:themeTint="BF"/>
        </w:rPr>
      </w:pPr>
      <w:r>
        <w:rPr>
          <w:i/>
          <w:iCs/>
          <w:color w:val="404040" w:themeColor="text1" w:themeTint="BF"/>
        </w:rPr>
        <w:t xml:space="preserve">More </w:t>
      </w:r>
      <w:r w:rsidRPr="001647F1">
        <w:rPr>
          <w:i/>
          <w:iCs/>
          <w:color w:val="404040" w:themeColor="text1" w:themeTint="BF"/>
        </w:rPr>
        <w:t xml:space="preserve">churches aware of, and </w:t>
      </w:r>
      <w:r w:rsidR="004153C7">
        <w:rPr>
          <w:i/>
          <w:iCs/>
          <w:color w:val="404040" w:themeColor="text1" w:themeTint="BF"/>
        </w:rPr>
        <w:t>using</w:t>
      </w:r>
      <w:r w:rsidRPr="001647F1">
        <w:rPr>
          <w:i/>
          <w:iCs/>
          <w:color w:val="404040" w:themeColor="text1" w:themeTint="BF"/>
        </w:rPr>
        <w:t>, di</w:t>
      </w:r>
      <w:r>
        <w:rPr>
          <w:i/>
          <w:iCs/>
          <w:color w:val="404040" w:themeColor="text1" w:themeTint="BF"/>
        </w:rPr>
        <w:t>verse</w:t>
      </w:r>
      <w:r w:rsidRPr="001647F1">
        <w:rPr>
          <w:i/>
          <w:iCs/>
          <w:color w:val="404040" w:themeColor="text1" w:themeTint="BF"/>
        </w:rPr>
        <w:t xml:space="preserve"> discipleship and home group resources.</w:t>
      </w:r>
      <w:r w:rsidR="004153C7">
        <w:rPr>
          <w:i/>
          <w:iCs/>
          <w:color w:val="404040" w:themeColor="text1" w:themeTint="BF"/>
        </w:rPr>
        <w:t xml:space="preserve"> </w:t>
      </w:r>
      <w:r w:rsidRPr="004153C7">
        <w:rPr>
          <w:i/>
          <w:iCs/>
          <w:color w:val="404040" w:themeColor="text1" w:themeTint="BF"/>
        </w:rPr>
        <w:t>More people engaging with discipleship pathways</w:t>
      </w:r>
    </w:p>
    <w:p w14:paraId="25A9DFFB" w14:textId="16D3E4A9" w:rsidR="004A4FBA" w:rsidRPr="004A4FBA" w:rsidRDefault="004A4FBA" w:rsidP="004A4FBA">
      <w:pPr>
        <w:pStyle w:val="ListParagraph"/>
        <w:ind w:left="1080"/>
        <w:rPr>
          <w:i/>
          <w:iCs/>
          <w:color w:val="404040" w:themeColor="text1" w:themeTint="BF"/>
        </w:rPr>
      </w:pPr>
      <w:r>
        <w:rPr>
          <w:i/>
          <w:iCs/>
          <w:color w:val="404040" w:themeColor="text1" w:themeTint="BF"/>
        </w:rPr>
        <w:t>More diverse discipleship methods being used in parishes</w:t>
      </w:r>
    </w:p>
    <w:p w14:paraId="1BD5ECB8" w14:textId="412DA29B" w:rsidR="002C080C" w:rsidRDefault="007F6800" w:rsidP="009D158E">
      <w:pPr>
        <w:pStyle w:val="ListParagraph"/>
        <w:numPr>
          <w:ilvl w:val="0"/>
          <w:numId w:val="13"/>
        </w:numPr>
        <w:ind w:left="1080"/>
        <w:rPr>
          <w:color w:val="404040" w:themeColor="text1" w:themeTint="BF"/>
        </w:rPr>
      </w:pPr>
      <w:r>
        <w:rPr>
          <w:color w:val="404040" w:themeColor="text1" w:themeTint="BF"/>
        </w:rPr>
        <w:t>I</w:t>
      </w:r>
      <w:r w:rsidR="002C080C" w:rsidRPr="001647F1">
        <w:rPr>
          <w:color w:val="404040" w:themeColor="text1" w:themeTint="BF"/>
        </w:rPr>
        <w:t xml:space="preserve">ntentional use of </w:t>
      </w:r>
      <w:r w:rsidR="004153C7">
        <w:rPr>
          <w:color w:val="404040" w:themeColor="text1" w:themeTint="BF"/>
        </w:rPr>
        <w:t xml:space="preserve">daily and </w:t>
      </w:r>
      <w:r w:rsidR="002C080C" w:rsidRPr="001647F1">
        <w:rPr>
          <w:color w:val="404040" w:themeColor="text1" w:themeTint="BF"/>
        </w:rPr>
        <w:t xml:space="preserve">occasional offices </w:t>
      </w:r>
    </w:p>
    <w:p w14:paraId="318AAD28" w14:textId="77777777" w:rsidR="008C05ED" w:rsidRDefault="00504869" w:rsidP="008C05ED">
      <w:pPr>
        <w:pStyle w:val="ListParagraph"/>
        <w:spacing w:after="0"/>
        <w:ind w:left="1080"/>
        <w:rPr>
          <w:color w:val="404040" w:themeColor="text1" w:themeTint="BF"/>
        </w:rPr>
      </w:pPr>
      <w:r w:rsidRPr="00504869">
        <w:rPr>
          <w:i/>
          <w:iCs/>
          <w:color w:val="404040" w:themeColor="text1" w:themeTint="BF"/>
        </w:rPr>
        <w:t>Recognised and used as part of pathways with variety of ways to continue to engage</w:t>
      </w:r>
      <w:r>
        <w:rPr>
          <w:color w:val="404040" w:themeColor="text1" w:themeTint="BF"/>
        </w:rPr>
        <w:t xml:space="preserve">        </w:t>
      </w:r>
    </w:p>
    <w:p w14:paraId="5F4053EE" w14:textId="5BD62960" w:rsidR="002C080C" w:rsidRPr="008C05ED" w:rsidRDefault="00504869" w:rsidP="008C05ED">
      <w:pPr>
        <w:spacing w:after="0"/>
        <w:rPr>
          <w:i/>
          <w:iCs/>
          <w:color w:val="404040" w:themeColor="text1" w:themeTint="BF"/>
        </w:rPr>
      </w:pPr>
      <w:r w:rsidRPr="008C05ED">
        <w:rPr>
          <w:color w:val="404040" w:themeColor="text1" w:themeTint="BF"/>
        </w:rPr>
        <w:t xml:space="preserve"> </w:t>
      </w:r>
      <w:r w:rsidR="008C05ED">
        <w:rPr>
          <w:color w:val="404040" w:themeColor="text1" w:themeTint="BF"/>
        </w:rPr>
        <w:t xml:space="preserve">           </w:t>
      </w:r>
      <w:r w:rsidRPr="008C05ED">
        <w:rPr>
          <w:color w:val="404040" w:themeColor="text1" w:themeTint="BF"/>
        </w:rPr>
        <w:t>vi</w:t>
      </w:r>
      <w:r w:rsidR="008C05ED">
        <w:rPr>
          <w:color w:val="404040" w:themeColor="text1" w:themeTint="BF"/>
        </w:rPr>
        <w:t>.</w:t>
      </w:r>
      <w:r w:rsidRPr="008C05ED">
        <w:rPr>
          <w:color w:val="404040" w:themeColor="text1" w:themeTint="BF"/>
        </w:rPr>
        <w:t xml:space="preserve">      Strategic uses of traditions</w:t>
      </w:r>
      <w:r w:rsidR="002C080C" w:rsidRPr="008C05ED">
        <w:rPr>
          <w:color w:val="404040" w:themeColor="text1" w:themeTint="BF"/>
        </w:rPr>
        <w:t xml:space="preserve"> </w:t>
      </w:r>
      <w:r w:rsidRPr="008C05ED">
        <w:rPr>
          <w:color w:val="404040" w:themeColor="text1" w:themeTint="BF"/>
        </w:rPr>
        <w:t>in</w:t>
      </w:r>
      <w:r w:rsidR="002C080C" w:rsidRPr="008C05ED">
        <w:rPr>
          <w:color w:val="404040" w:themeColor="text1" w:themeTint="BF"/>
        </w:rPr>
        <w:t xml:space="preserve"> local context e.g. Plough Sunday</w:t>
      </w:r>
      <w:r w:rsidR="001225BA" w:rsidRPr="008C05ED">
        <w:rPr>
          <w:color w:val="404040" w:themeColor="text1" w:themeTint="BF"/>
        </w:rPr>
        <w:t xml:space="preserve"> </w:t>
      </w:r>
    </w:p>
    <w:p w14:paraId="55FCB99C" w14:textId="0CFE5A0D" w:rsidR="00504869" w:rsidRDefault="00504869" w:rsidP="00504869">
      <w:pPr>
        <w:pStyle w:val="ListParagraph"/>
        <w:spacing w:after="0"/>
        <w:rPr>
          <w:i/>
          <w:iCs/>
          <w:color w:val="404040" w:themeColor="text1" w:themeTint="BF"/>
        </w:rPr>
      </w:pPr>
      <w:r>
        <w:rPr>
          <w:i/>
          <w:iCs/>
          <w:color w:val="404040" w:themeColor="text1" w:themeTint="BF"/>
        </w:rPr>
        <w:t xml:space="preserve">      </w:t>
      </w:r>
      <w:r w:rsidR="00605A62">
        <w:rPr>
          <w:i/>
          <w:iCs/>
          <w:color w:val="404040" w:themeColor="text1" w:themeTint="BF"/>
        </w:rPr>
        <w:t xml:space="preserve"> </w:t>
      </w:r>
      <w:r w:rsidRPr="00504869">
        <w:rPr>
          <w:i/>
          <w:iCs/>
          <w:color w:val="404040" w:themeColor="text1" w:themeTint="BF"/>
        </w:rPr>
        <w:t>Recognised and used as part of pathways with variety of ways to continue to engage</w:t>
      </w:r>
    </w:p>
    <w:p w14:paraId="335EC134" w14:textId="77777777" w:rsidR="00DB0CD6" w:rsidRPr="00504869" w:rsidRDefault="00DB0CD6" w:rsidP="00504869">
      <w:pPr>
        <w:pStyle w:val="ListParagraph"/>
        <w:spacing w:after="0"/>
        <w:rPr>
          <w:i/>
          <w:iCs/>
          <w:color w:val="404040" w:themeColor="text1" w:themeTint="BF"/>
        </w:rPr>
      </w:pPr>
    </w:p>
    <w:p w14:paraId="3491BC5D" w14:textId="0A6FC205" w:rsidR="0064688B" w:rsidRPr="0064688B" w:rsidRDefault="00ED444E" w:rsidP="0064688B">
      <w:pPr>
        <w:rPr>
          <w:color w:val="404040" w:themeColor="text1" w:themeTint="BF"/>
        </w:rPr>
      </w:pPr>
      <w:r w:rsidRPr="001C5968">
        <w:rPr>
          <w:b/>
          <w:bCs/>
          <w:color w:val="404040" w:themeColor="text1" w:themeTint="BF"/>
        </w:rPr>
        <w:t>c</w:t>
      </w:r>
      <w:r w:rsidR="0064688B" w:rsidRPr="0064688B">
        <w:rPr>
          <w:color w:val="404040" w:themeColor="text1" w:themeTint="BF"/>
        </w:rPr>
        <w:t xml:space="preserve">. </w:t>
      </w:r>
      <w:r w:rsidR="0064688B" w:rsidRPr="0064688B">
        <w:rPr>
          <w:b/>
          <w:bCs/>
          <w:color w:val="404040" w:themeColor="text1" w:themeTint="BF"/>
        </w:rPr>
        <w:t>Growing in diversity including younger</w:t>
      </w:r>
    </w:p>
    <w:p w14:paraId="55F41D57" w14:textId="54C679D8" w:rsidR="0064688B" w:rsidRPr="0064688B" w:rsidRDefault="00056584" w:rsidP="008A4889">
      <w:pPr>
        <w:ind w:left="284"/>
        <w:rPr>
          <w:b/>
          <w:bCs/>
          <w:color w:val="404040" w:themeColor="text1" w:themeTint="BF"/>
        </w:rPr>
      </w:pPr>
      <w:r>
        <w:rPr>
          <w:b/>
          <w:bCs/>
          <w:color w:val="404040" w:themeColor="text1" w:themeTint="BF"/>
        </w:rPr>
        <w:t xml:space="preserve"> </w:t>
      </w:r>
      <w:r w:rsidR="0064688B" w:rsidRPr="0064688B">
        <w:rPr>
          <w:b/>
          <w:bCs/>
          <w:color w:val="404040" w:themeColor="text1" w:themeTint="BF"/>
        </w:rPr>
        <w:t xml:space="preserve">Challenge: </w:t>
      </w:r>
      <w:r w:rsidR="0064688B" w:rsidRPr="0064688B">
        <w:rPr>
          <w:color w:val="404040" w:themeColor="text1" w:themeTint="BF"/>
        </w:rPr>
        <w:t xml:space="preserve">To place children and young people at the heart of everything we do </w:t>
      </w:r>
    </w:p>
    <w:p w14:paraId="11167F7B" w14:textId="35C88B0F" w:rsidR="0064688B" w:rsidRPr="0064688B" w:rsidRDefault="00605A62" w:rsidP="00605A62">
      <w:pPr>
        <w:rPr>
          <w:b/>
          <w:bCs/>
          <w:color w:val="404040" w:themeColor="text1" w:themeTint="BF"/>
        </w:rPr>
      </w:pPr>
      <w:r>
        <w:rPr>
          <w:b/>
          <w:bCs/>
          <w:color w:val="404040" w:themeColor="text1" w:themeTint="BF"/>
        </w:rPr>
        <w:t xml:space="preserve">       </w:t>
      </w:r>
      <w:r w:rsidR="0064688B" w:rsidRPr="0064688B">
        <w:rPr>
          <w:b/>
          <w:bCs/>
          <w:color w:val="404040" w:themeColor="text1" w:themeTint="BF"/>
        </w:rPr>
        <w:t xml:space="preserve">Inputs and </w:t>
      </w:r>
      <w:r w:rsidR="0064688B" w:rsidRPr="0080310E">
        <w:rPr>
          <w:b/>
          <w:bCs/>
          <w:i/>
          <w:iCs/>
          <w:color w:val="404040" w:themeColor="text1" w:themeTint="BF"/>
        </w:rPr>
        <w:t>outputs</w:t>
      </w:r>
    </w:p>
    <w:p w14:paraId="2725423D" w14:textId="41FE2E14" w:rsidR="0064688B" w:rsidRPr="00A0062F" w:rsidRDefault="0064688B" w:rsidP="009D158E">
      <w:pPr>
        <w:numPr>
          <w:ilvl w:val="0"/>
          <w:numId w:val="18"/>
        </w:numPr>
        <w:spacing w:after="0"/>
        <w:ind w:left="1080"/>
        <w:rPr>
          <w:color w:val="4EA72E" w:themeColor="accent6"/>
        </w:rPr>
      </w:pPr>
      <w:r w:rsidRPr="0064688B">
        <w:rPr>
          <w:color w:val="404040" w:themeColor="text1" w:themeTint="BF"/>
        </w:rPr>
        <w:t>Deeper working with schools</w:t>
      </w:r>
      <w:r w:rsidR="0083127F">
        <w:rPr>
          <w:color w:val="404040" w:themeColor="text1" w:themeTint="BF"/>
        </w:rPr>
        <w:t xml:space="preserve"> </w:t>
      </w:r>
    </w:p>
    <w:p w14:paraId="5B6AEC9C" w14:textId="77777777" w:rsidR="0064688B" w:rsidRPr="0064688B" w:rsidRDefault="0064688B" w:rsidP="00605A62">
      <w:pPr>
        <w:spacing w:after="0"/>
        <w:ind w:left="360" w:firstLine="720"/>
        <w:rPr>
          <w:i/>
          <w:iCs/>
          <w:color w:val="404040" w:themeColor="text1" w:themeTint="BF"/>
        </w:rPr>
      </w:pPr>
      <w:r w:rsidRPr="0064688B">
        <w:rPr>
          <w:i/>
          <w:iCs/>
          <w:color w:val="404040" w:themeColor="text1" w:themeTint="BF"/>
        </w:rPr>
        <w:t>Improved relationships between church, school and home serving to enrich communities</w:t>
      </w:r>
    </w:p>
    <w:p w14:paraId="3003FD55" w14:textId="4F3A85D0" w:rsidR="0064688B" w:rsidRPr="0064688B" w:rsidRDefault="0064688B" w:rsidP="009D158E">
      <w:pPr>
        <w:numPr>
          <w:ilvl w:val="0"/>
          <w:numId w:val="18"/>
        </w:numPr>
        <w:spacing w:after="0"/>
        <w:ind w:left="1080"/>
        <w:rPr>
          <w:color w:val="404040" w:themeColor="text1" w:themeTint="BF"/>
        </w:rPr>
      </w:pPr>
      <w:r w:rsidRPr="0064688B">
        <w:rPr>
          <w:color w:val="404040" w:themeColor="text1" w:themeTint="BF"/>
        </w:rPr>
        <w:t>Flourish – Development of organic worshipping communities in schools</w:t>
      </w:r>
      <w:r w:rsidR="000943EE">
        <w:rPr>
          <w:color w:val="404040" w:themeColor="text1" w:themeTint="BF"/>
        </w:rPr>
        <w:t xml:space="preserve"> </w:t>
      </w:r>
    </w:p>
    <w:p w14:paraId="241A657F" w14:textId="77777777" w:rsidR="0064688B" w:rsidRPr="0064688B" w:rsidRDefault="0064688B" w:rsidP="00605A62">
      <w:pPr>
        <w:spacing w:after="0"/>
        <w:ind w:left="1080"/>
        <w:rPr>
          <w:i/>
          <w:iCs/>
          <w:color w:val="404040" w:themeColor="text1" w:themeTint="BF"/>
        </w:rPr>
      </w:pPr>
      <w:r w:rsidRPr="0064688B">
        <w:rPr>
          <w:i/>
          <w:iCs/>
          <w:color w:val="404040" w:themeColor="text1" w:themeTint="BF"/>
        </w:rPr>
        <w:t>Increased numbers of worshipping communities within schools, shaped, developed and led with children and young people</w:t>
      </w:r>
    </w:p>
    <w:p w14:paraId="23B474C8" w14:textId="132C6085" w:rsidR="0064688B" w:rsidRPr="0064688B" w:rsidRDefault="0064688B" w:rsidP="009D158E">
      <w:pPr>
        <w:numPr>
          <w:ilvl w:val="0"/>
          <w:numId w:val="18"/>
        </w:numPr>
        <w:spacing w:after="0"/>
        <w:ind w:left="1080"/>
        <w:rPr>
          <w:color w:val="404040" w:themeColor="text1" w:themeTint="BF"/>
        </w:rPr>
      </w:pPr>
      <w:r w:rsidRPr="0064688B">
        <w:rPr>
          <w:color w:val="404040" w:themeColor="text1" w:themeTint="BF"/>
        </w:rPr>
        <w:t>Launchpad – equipping clergy and lay leader</w:t>
      </w:r>
      <w:r w:rsidR="0045046A">
        <w:rPr>
          <w:color w:val="404040" w:themeColor="text1" w:themeTint="BF"/>
        </w:rPr>
        <w:t>s</w:t>
      </w:r>
      <w:r w:rsidRPr="0064688B">
        <w:rPr>
          <w:color w:val="404040" w:themeColor="text1" w:themeTint="BF"/>
        </w:rPr>
        <w:t xml:space="preserve"> to start new youth ministry initiatives</w:t>
      </w:r>
      <w:r w:rsidR="007B2830">
        <w:rPr>
          <w:color w:val="404040" w:themeColor="text1" w:themeTint="BF"/>
        </w:rPr>
        <w:t xml:space="preserve"> </w:t>
      </w:r>
    </w:p>
    <w:p w14:paraId="5CF0E69C" w14:textId="77777777" w:rsidR="0064688B" w:rsidRPr="0064688B" w:rsidRDefault="0064688B" w:rsidP="00605A62">
      <w:pPr>
        <w:spacing w:after="0"/>
        <w:ind w:left="360" w:firstLine="720"/>
        <w:rPr>
          <w:i/>
          <w:iCs/>
          <w:color w:val="404040" w:themeColor="text1" w:themeTint="BF"/>
        </w:rPr>
      </w:pPr>
      <w:r w:rsidRPr="0064688B">
        <w:rPr>
          <w:i/>
          <w:iCs/>
          <w:color w:val="404040" w:themeColor="text1" w:themeTint="BF"/>
        </w:rPr>
        <w:t xml:space="preserve">Increased number of youth initiatives in parishes where little </w:t>
      </w:r>
      <w:r w:rsidRPr="0045046A">
        <w:rPr>
          <w:i/>
          <w:iCs/>
          <w:color w:val="404040" w:themeColor="text1" w:themeTint="BF"/>
        </w:rPr>
        <w:t>or nothing is happening</w:t>
      </w:r>
    </w:p>
    <w:p w14:paraId="20CBD33A" w14:textId="287F8DA2" w:rsidR="0064688B" w:rsidRPr="0064688B" w:rsidRDefault="0064688B" w:rsidP="009D158E">
      <w:pPr>
        <w:numPr>
          <w:ilvl w:val="0"/>
          <w:numId w:val="18"/>
        </w:numPr>
        <w:spacing w:after="0"/>
        <w:ind w:left="1080"/>
        <w:rPr>
          <w:color w:val="404040" w:themeColor="text1" w:themeTint="BF"/>
        </w:rPr>
      </w:pPr>
      <w:r w:rsidRPr="0064688B">
        <w:rPr>
          <w:color w:val="404040" w:themeColor="text1" w:themeTint="BF"/>
        </w:rPr>
        <w:t>Intergenerational church / worship - Support for churches in developing expressions of intergenerational worship</w:t>
      </w:r>
      <w:r w:rsidR="008B1074">
        <w:rPr>
          <w:color w:val="404040" w:themeColor="text1" w:themeTint="BF"/>
        </w:rPr>
        <w:t xml:space="preserve"> </w:t>
      </w:r>
    </w:p>
    <w:p w14:paraId="467328C5" w14:textId="6AD94D02" w:rsidR="0064688B" w:rsidRPr="0064688B" w:rsidRDefault="0064688B" w:rsidP="00605A62">
      <w:pPr>
        <w:spacing w:after="0"/>
        <w:ind w:left="360" w:firstLine="720"/>
        <w:rPr>
          <w:i/>
          <w:iCs/>
          <w:color w:val="404040" w:themeColor="text1" w:themeTint="BF"/>
        </w:rPr>
      </w:pPr>
      <w:r w:rsidRPr="0064688B">
        <w:rPr>
          <w:i/>
          <w:iCs/>
          <w:color w:val="404040" w:themeColor="text1" w:themeTint="BF"/>
        </w:rPr>
        <w:t>Stronger inter-connections between different generations within the church and worship</w:t>
      </w:r>
    </w:p>
    <w:p w14:paraId="4AEFD918" w14:textId="406945FC" w:rsidR="0064688B" w:rsidRPr="0064688B" w:rsidRDefault="0064688B" w:rsidP="009D158E">
      <w:pPr>
        <w:numPr>
          <w:ilvl w:val="0"/>
          <w:numId w:val="18"/>
        </w:numPr>
        <w:spacing w:after="0"/>
        <w:ind w:left="1080"/>
        <w:rPr>
          <w:color w:val="404040" w:themeColor="text1" w:themeTint="BF"/>
        </w:rPr>
      </w:pPr>
      <w:r w:rsidRPr="0064688B">
        <w:rPr>
          <w:color w:val="404040" w:themeColor="text1" w:themeTint="BF"/>
        </w:rPr>
        <w:t>Raising young voices - Opportunities for children and children and young people to express their views at all levels</w:t>
      </w:r>
      <w:r w:rsidR="008B1074">
        <w:rPr>
          <w:color w:val="404040" w:themeColor="text1" w:themeTint="BF"/>
        </w:rPr>
        <w:t xml:space="preserve"> </w:t>
      </w:r>
    </w:p>
    <w:p w14:paraId="6E684B27" w14:textId="2A0C17F1" w:rsidR="0064688B" w:rsidRPr="0064688B" w:rsidRDefault="0064688B" w:rsidP="00605A62">
      <w:pPr>
        <w:spacing w:after="0"/>
        <w:ind w:left="1080"/>
        <w:rPr>
          <w:i/>
          <w:iCs/>
          <w:color w:val="404040" w:themeColor="text1" w:themeTint="BF"/>
        </w:rPr>
      </w:pPr>
      <w:r w:rsidRPr="0064688B">
        <w:rPr>
          <w:i/>
          <w:iCs/>
          <w:color w:val="404040" w:themeColor="text1" w:themeTint="BF"/>
        </w:rPr>
        <w:t>Increased participation and influence of children and young people in decision-making and shaping the church</w:t>
      </w:r>
    </w:p>
    <w:p w14:paraId="3218046A" w14:textId="4AE73261" w:rsidR="0064688B" w:rsidRPr="0064688B" w:rsidRDefault="0064688B" w:rsidP="009D158E">
      <w:pPr>
        <w:numPr>
          <w:ilvl w:val="0"/>
          <w:numId w:val="18"/>
        </w:numPr>
        <w:spacing w:after="0"/>
        <w:ind w:left="1080"/>
        <w:rPr>
          <w:color w:val="404040" w:themeColor="text1" w:themeTint="BF"/>
        </w:rPr>
      </w:pPr>
      <w:r w:rsidRPr="0064688B">
        <w:rPr>
          <w:color w:val="404040" w:themeColor="text1" w:themeTint="BF"/>
        </w:rPr>
        <w:t>Movement </w:t>
      </w:r>
      <w:r w:rsidR="00A01E47">
        <w:rPr>
          <w:color w:val="404040" w:themeColor="text1" w:themeTint="BF"/>
        </w:rPr>
        <w:t>or equivalent</w:t>
      </w:r>
    </w:p>
    <w:p w14:paraId="5E6E2A0D" w14:textId="77777777" w:rsidR="0064688B" w:rsidRPr="0064688B" w:rsidRDefault="0064688B" w:rsidP="009D158E">
      <w:pPr>
        <w:numPr>
          <w:ilvl w:val="1"/>
          <w:numId w:val="19"/>
        </w:numPr>
        <w:spacing w:after="0"/>
        <w:ind w:left="2160"/>
        <w:rPr>
          <w:color w:val="404040" w:themeColor="text1" w:themeTint="BF"/>
        </w:rPr>
      </w:pPr>
      <w:r w:rsidRPr="0064688B">
        <w:rPr>
          <w:color w:val="404040" w:themeColor="text1" w:themeTint="BF"/>
        </w:rPr>
        <w:t xml:space="preserve">to connect with rural areas through events close enough for people to travel </w:t>
      </w:r>
    </w:p>
    <w:p w14:paraId="435022DE" w14:textId="77777777" w:rsidR="0064688B" w:rsidRPr="0064688B" w:rsidRDefault="0064688B" w:rsidP="00605A62">
      <w:pPr>
        <w:spacing w:after="0"/>
        <w:ind w:left="1440" w:firstLine="720"/>
        <w:rPr>
          <w:i/>
          <w:iCs/>
          <w:color w:val="404040" w:themeColor="text1" w:themeTint="BF"/>
        </w:rPr>
      </w:pPr>
      <w:r w:rsidRPr="0064688B">
        <w:rPr>
          <w:i/>
          <w:iCs/>
          <w:color w:val="404040" w:themeColor="text1" w:themeTint="BF"/>
        </w:rPr>
        <w:t>Young people encouraged as disciples and nourished</w:t>
      </w:r>
    </w:p>
    <w:p w14:paraId="745678EF" w14:textId="77777777" w:rsidR="0064688B" w:rsidRPr="0064688B" w:rsidRDefault="0064688B" w:rsidP="009D158E">
      <w:pPr>
        <w:numPr>
          <w:ilvl w:val="1"/>
          <w:numId w:val="19"/>
        </w:numPr>
        <w:spacing w:after="0"/>
        <w:ind w:left="2160"/>
        <w:rPr>
          <w:color w:val="404040" w:themeColor="text1" w:themeTint="BF"/>
        </w:rPr>
      </w:pPr>
      <w:r w:rsidRPr="0064688B">
        <w:rPr>
          <w:color w:val="404040" w:themeColor="text1" w:themeTint="BF"/>
        </w:rPr>
        <w:t>to train young leaders for their context</w:t>
      </w:r>
    </w:p>
    <w:p w14:paraId="346A644F" w14:textId="77777777" w:rsidR="0064688B" w:rsidRPr="0064688B" w:rsidRDefault="0064688B" w:rsidP="00605A62">
      <w:pPr>
        <w:spacing w:after="0"/>
        <w:ind w:left="1440" w:firstLine="720"/>
        <w:rPr>
          <w:i/>
          <w:iCs/>
          <w:color w:val="404040" w:themeColor="text1" w:themeTint="BF"/>
        </w:rPr>
      </w:pPr>
      <w:r w:rsidRPr="0064688B">
        <w:rPr>
          <w:i/>
          <w:iCs/>
          <w:color w:val="404040" w:themeColor="text1" w:themeTint="BF"/>
        </w:rPr>
        <w:t>Increased number of young leaders</w:t>
      </w:r>
    </w:p>
    <w:p w14:paraId="7096EB5C" w14:textId="22848177" w:rsidR="0064688B" w:rsidRPr="0064688B" w:rsidRDefault="0064688B" w:rsidP="009D158E">
      <w:pPr>
        <w:numPr>
          <w:ilvl w:val="0"/>
          <w:numId w:val="18"/>
        </w:numPr>
        <w:spacing w:after="0"/>
        <w:ind w:left="1080"/>
        <w:rPr>
          <w:color w:val="404040" w:themeColor="text1" w:themeTint="BF"/>
        </w:rPr>
      </w:pPr>
      <w:r w:rsidRPr="0064688B">
        <w:rPr>
          <w:color w:val="404040" w:themeColor="text1" w:themeTint="BF"/>
        </w:rPr>
        <w:t>Sharing of good practice through Go Team in all aspects of work with children and young people</w:t>
      </w:r>
      <w:r w:rsidR="00EA25B4">
        <w:rPr>
          <w:color w:val="404040" w:themeColor="text1" w:themeTint="BF"/>
        </w:rPr>
        <w:t xml:space="preserve"> </w:t>
      </w:r>
    </w:p>
    <w:p w14:paraId="68D01F42" w14:textId="77777777" w:rsidR="0064688B" w:rsidRPr="0064688B" w:rsidRDefault="0064688B" w:rsidP="00605A62">
      <w:pPr>
        <w:spacing w:after="0"/>
        <w:ind w:left="360" w:firstLine="720"/>
        <w:rPr>
          <w:i/>
          <w:iCs/>
          <w:color w:val="404040" w:themeColor="text1" w:themeTint="BF"/>
        </w:rPr>
      </w:pPr>
      <w:r w:rsidRPr="0064688B">
        <w:rPr>
          <w:i/>
          <w:iCs/>
          <w:color w:val="404040" w:themeColor="text1" w:themeTint="BF"/>
        </w:rPr>
        <w:t>Effective encouragement and resourcing of children, young people and their leaders</w:t>
      </w:r>
    </w:p>
    <w:p w14:paraId="134C041E" w14:textId="2D58F887" w:rsidR="0064688B" w:rsidRPr="0064688B" w:rsidRDefault="0064688B" w:rsidP="009D158E">
      <w:pPr>
        <w:numPr>
          <w:ilvl w:val="0"/>
          <w:numId w:val="18"/>
        </w:numPr>
        <w:spacing w:after="0"/>
        <w:ind w:left="1080"/>
        <w:rPr>
          <w:color w:val="404040" w:themeColor="text1" w:themeTint="BF"/>
        </w:rPr>
      </w:pPr>
      <w:r w:rsidRPr="0064688B">
        <w:rPr>
          <w:color w:val="404040" w:themeColor="text1" w:themeTint="BF"/>
        </w:rPr>
        <w:t>Growing Faith Foundation Strategic Leaders Programme South West</w:t>
      </w:r>
      <w:r w:rsidR="00EA25B4">
        <w:rPr>
          <w:color w:val="404040" w:themeColor="text1" w:themeTint="BF"/>
        </w:rPr>
        <w:t xml:space="preserve"> </w:t>
      </w:r>
    </w:p>
    <w:p w14:paraId="66469DE8" w14:textId="77777777" w:rsidR="0064688B" w:rsidRDefault="0064688B" w:rsidP="0095783B">
      <w:pPr>
        <w:spacing w:after="0"/>
        <w:ind w:left="1080"/>
        <w:rPr>
          <w:i/>
          <w:iCs/>
          <w:color w:val="404040" w:themeColor="text1" w:themeTint="BF"/>
        </w:rPr>
      </w:pPr>
      <w:r w:rsidRPr="0064688B">
        <w:rPr>
          <w:i/>
          <w:iCs/>
          <w:color w:val="404040" w:themeColor="text1" w:themeTint="BF"/>
        </w:rPr>
        <w:t>Leaders putting children and young people at the heart of the life and vision of the local church</w:t>
      </w:r>
    </w:p>
    <w:p w14:paraId="4867B130" w14:textId="77777777" w:rsidR="00DB0CD6" w:rsidRDefault="00DB0CD6" w:rsidP="0095783B">
      <w:pPr>
        <w:spacing w:after="0"/>
        <w:ind w:left="1080"/>
        <w:rPr>
          <w:i/>
          <w:iCs/>
          <w:color w:val="404040" w:themeColor="text1" w:themeTint="BF"/>
        </w:rPr>
      </w:pPr>
    </w:p>
    <w:p w14:paraId="4C74CC7F" w14:textId="77777777" w:rsidR="00B719DF" w:rsidRDefault="00B719DF" w:rsidP="0095783B">
      <w:pPr>
        <w:spacing w:after="0"/>
        <w:ind w:left="1080"/>
        <w:rPr>
          <w:i/>
          <w:iCs/>
          <w:color w:val="404040" w:themeColor="text1" w:themeTint="BF"/>
        </w:rPr>
      </w:pPr>
    </w:p>
    <w:p w14:paraId="5F88DF71" w14:textId="77777777" w:rsidR="00DB0CD6" w:rsidRDefault="00DB0CD6" w:rsidP="0095783B">
      <w:pPr>
        <w:spacing w:after="0"/>
        <w:ind w:left="1080"/>
        <w:rPr>
          <w:i/>
          <w:iCs/>
          <w:color w:val="404040" w:themeColor="text1" w:themeTint="BF"/>
        </w:rPr>
      </w:pPr>
    </w:p>
    <w:p w14:paraId="5054E0CD" w14:textId="77777777" w:rsidR="00DB0CD6" w:rsidRDefault="00DB0CD6" w:rsidP="0095783B">
      <w:pPr>
        <w:spacing w:after="0"/>
        <w:ind w:left="1080"/>
        <w:rPr>
          <w:i/>
          <w:iCs/>
          <w:color w:val="404040" w:themeColor="text1" w:themeTint="BF"/>
        </w:rPr>
      </w:pPr>
    </w:p>
    <w:p w14:paraId="4FDE7EBD" w14:textId="77777777" w:rsidR="00DB0CD6" w:rsidRDefault="00DB0CD6" w:rsidP="0095783B">
      <w:pPr>
        <w:spacing w:after="0"/>
        <w:ind w:left="1080"/>
        <w:rPr>
          <w:i/>
          <w:iCs/>
          <w:color w:val="404040" w:themeColor="text1" w:themeTint="BF"/>
        </w:rPr>
      </w:pPr>
    </w:p>
    <w:p w14:paraId="129B6FEC" w14:textId="77777777" w:rsidR="00DB0CD6" w:rsidRDefault="00DB0CD6" w:rsidP="0095783B">
      <w:pPr>
        <w:spacing w:after="0"/>
        <w:ind w:left="1080"/>
        <w:rPr>
          <w:i/>
          <w:iCs/>
          <w:color w:val="404040" w:themeColor="text1" w:themeTint="BF"/>
        </w:rPr>
      </w:pPr>
    </w:p>
    <w:p w14:paraId="4D199143" w14:textId="77777777" w:rsidR="00DB0CD6" w:rsidRDefault="00DB0CD6" w:rsidP="0095783B">
      <w:pPr>
        <w:spacing w:after="0"/>
        <w:ind w:left="1080"/>
        <w:rPr>
          <w:i/>
          <w:iCs/>
          <w:color w:val="404040" w:themeColor="text1" w:themeTint="BF"/>
        </w:rPr>
      </w:pPr>
    </w:p>
    <w:p w14:paraId="705C6361" w14:textId="77777777" w:rsidR="00DB0CD6" w:rsidRDefault="00DB0CD6" w:rsidP="0095783B">
      <w:pPr>
        <w:spacing w:after="0"/>
        <w:ind w:left="1080"/>
        <w:rPr>
          <w:i/>
          <w:iCs/>
          <w:color w:val="404040" w:themeColor="text1" w:themeTint="BF"/>
        </w:rPr>
      </w:pPr>
    </w:p>
    <w:p w14:paraId="4040166C" w14:textId="77777777" w:rsidR="00360D54" w:rsidRDefault="00360D54" w:rsidP="0095783B">
      <w:pPr>
        <w:spacing w:after="0"/>
        <w:ind w:left="1080"/>
        <w:rPr>
          <w:i/>
          <w:iCs/>
          <w:color w:val="404040" w:themeColor="text1" w:themeTint="BF"/>
        </w:rPr>
      </w:pPr>
    </w:p>
    <w:p w14:paraId="71F61C9C" w14:textId="397778E5" w:rsidR="002C080C" w:rsidRPr="00B719DF" w:rsidRDefault="00056584" w:rsidP="00B719DF">
      <w:pPr>
        <w:pStyle w:val="ListParagraph"/>
        <w:numPr>
          <w:ilvl w:val="0"/>
          <w:numId w:val="25"/>
        </w:numPr>
        <w:rPr>
          <w:rFonts w:ascii="Cambria" w:hAnsi="Cambria"/>
          <w:b/>
          <w:bCs/>
          <w:color w:val="79A630"/>
          <w:sz w:val="28"/>
          <w:szCs w:val="28"/>
        </w:rPr>
      </w:pPr>
      <w:r w:rsidRPr="00B719DF">
        <w:rPr>
          <w:rFonts w:ascii="Cambria" w:hAnsi="Cambria"/>
          <w:b/>
          <w:bCs/>
          <w:color w:val="79A630"/>
          <w:sz w:val="28"/>
          <w:szCs w:val="28"/>
        </w:rPr>
        <w:lastRenderedPageBreak/>
        <w:t xml:space="preserve">Sharing in ministry and leadership </w:t>
      </w:r>
    </w:p>
    <w:p w14:paraId="6CDB3293" w14:textId="2D39B10E" w:rsidR="002C080C" w:rsidRPr="001647F1" w:rsidRDefault="001647F1" w:rsidP="001647F1">
      <w:pPr>
        <w:rPr>
          <w:color w:val="404040" w:themeColor="text1" w:themeTint="BF"/>
        </w:rPr>
      </w:pPr>
      <w:r w:rsidRPr="001647F1">
        <w:rPr>
          <w:color w:val="404040" w:themeColor="text1" w:themeTint="BF"/>
        </w:rPr>
        <w:t>a.</w:t>
      </w:r>
      <w:r>
        <w:rPr>
          <w:color w:val="404040" w:themeColor="text1" w:themeTint="BF"/>
        </w:rPr>
        <w:t xml:space="preserve"> </w:t>
      </w:r>
      <w:r w:rsidR="002C080C" w:rsidRPr="001647F1">
        <w:rPr>
          <w:b/>
          <w:bCs/>
          <w:color w:val="404040" w:themeColor="text1" w:themeTint="BF"/>
        </w:rPr>
        <w:t xml:space="preserve">Lay and ordained ministerial capacity to support </w:t>
      </w:r>
      <w:r w:rsidR="0076587A">
        <w:rPr>
          <w:b/>
          <w:bCs/>
          <w:color w:val="404040" w:themeColor="text1" w:themeTint="BF"/>
        </w:rPr>
        <w:t xml:space="preserve">the </w:t>
      </w:r>
      <w:r w:rsidR="002C080C" w:rsidRPr="001647F1">
        <w:rPr>
          <w:b/>
          <w:bCs/>
          <w:color w:val="404040" w:themeColor="text1" w:themeTint="BF"/>
        </w:rPr>
        <w:t>Church’s life</w:t>
      </w:r>
    </w:p>
    <w:p w14:paraId="30301343" w14:textId="414C4AA8" w:rsidR="002C080C" w:rsidRPr="002C080C" w:rsidRDefault="002C080C" w:rsidP="008A4889">
      <w:pPr>
        <w:ind w:left="142"/>
        <w:rPr>
          <w:color w:val="404040" w:themeColor="text1" w:themeTint="BF"/>
        </w:rPr>
      </w:pPr>
      <w:r w:rsidRPr="001647F1">
        <w:rPr>
          <w:b/>
          <w:bCs/>
          <w:color w:val="404040" w:themeColor="text1" w:themeTint="BF"/>
        </w:rPr>
        <w:t>Challenge:</w:t>
      </w:r>
      <w:r w:rsidRPr="002C080C">
        <w:rPr>
          <w:color w:val="404040" w:themeColor="text1" w:themeTint="BF"/>
        </w:rPr>
        <w:t xml:space="preserve"> Increase </w:t>
      </w:r>
      <w:r w:rsidR="0076587A">
        <w:rPr>
          <w:color w:val="404040" w:themeColor="text1" w:themeTint="BF"/>
        </w:rPr>
        <w:t xml:space="preserve">the </w:t>
      </w:r>
      <w:r w:rsidRPr="002C080C">
        <w:rPr>
          <w:color w:val="404040" w:themeColor="text1" w:themeTint="BF"/>
        </w:rPr>
        <w:t>number of confident people in recognised lay ministries in a context where often unnamed and unrecognised ministry models are preferred and where people talk about a limited number of people for ministry</w:t>
      </w:r>
    </w:p>
    <w:p w14:paraId="3F5FAD82" w14:textId="26D8DF95" w:rsidR="002C080C" w:rsidRPr="002C080C" w:rsidRDefault="00056584" w:rsidP="008A4889">
      <w:pPr>
        <w:rPr>
          <w:color w:val="404040" w:themeColor="text1" w:themeTint="BF"/>
        </w:rPr>
      </w:pPr>
      <w:r>
        <w:rPr>
          <w:color w:val="404040" w:themeColor="text1" w:themeTint="BF"/>
        </w:rPr>
        <w:t xml:space="preserve"> </w:t>
      </w:r>
      <w:r w:rsidR="002C080C" w:rsidRPr="002C080C">
        <w:rPr>
          <w:color w:val="404040" w:themeColor="text1" w:themeTint="BF"/>
        </w:rPr>
        <w:t xml:space="preserve"> Seeing, enabling, releasing and developing the gifts of all God’s people</w:t>
      </w:r>
    </w:p>
    <w:p w14:paraId="39723D4A" w14:textId="77777777" w:rsidR="002C080C" w:rsidRPr="001647F1" w:rsidRDefault="002C080C" w:rsidP="008A4889">
      <w:pPr>
        <w:ind w:firstLine="142"/>
        <w:rPr>
          <w:b/>
          <w:bCs/>
          <w:color w:val="404040" w:themeColor="text1" w:themeTint="BF"/>
        </w:rPr>
      </w:pPr>
      <w:r w:rsidRPr="001647F1">
        <w:rPr>
          <w:b/>
          <w:bCs/>
          <w:color w:val="404040" w:themeColor="text1" w:themeTint="BF"/>
        </w:rPr>
        <w:t xml:space="preserve">Inputs and </w:t>
      </w:r>
      <w:r w:rsidRPr="0080310E">
        <w:rPr>
          <w:b/>
          <w:bCs/>
          <w:i/>
          <w:iCs/>
          <w:color w:val="404040" w:themeColor="text1" w:themeTint="BF"/>
        </w:rPr>
        <w:t>outputs</w:t>
      </w:r>
    </w:p>
    <w:p w14:paraId="743B8B21" w14:textId="18FAA9FB" w:rsidR="002C080C" w:rsidRPr="001647F1" w:rsidRDefault="002C080C" w:rsidP="009D158E">
      <w:pPr>
        <w:pStyle w:val="ListParagraph"/>
        <w:numPr>
          <w:ilvl w:val="0"/>
          <w:numId w:val="14"/>
        </w:numPr>
        <w:rPr>
          <w:color w:val="404040" w:themeColor="text1" w:themeTint="BF"/>
        </w:rPr>
      </w:pPr>
      <w:r w:rsidRPr="001647F1">
        <w:rPr>
          <w:color w:val="404040" w:themeColor="text1" w:themeTint="BF"/>
        </w:rPr>
        <w:t>Ongoing development and broadening of lay ministry pathways (LMP), with appropriate resources e.g. local preacher, funeral ministry, home group leader</w:t>
      </w:r>
      <w:r w:rsidR="00BC133A">
        <w:rPr>
          <w:color w:val="404040" w:themeColor="text1" w:themeTint="BF"/>
        </w:rPr>
        <w:t xml:space="preserve"> </w:t>
      </w:r>
    </w:p>
    <w:p w14:paraId="2B5557B7" w14:textId="31C1E2DD" w:rsidR="002C080C" w:rsidRPr="001647F1" w:rsidRDefault="002C080C" w:rsidP="001647F1">
      <w:pPr>
        <w:pStyle w:val="ListParagraph"/>
        <w:rPr>
          <w:i/>
          <w:iCs/>
          <w:color w:val="404040" w:themeColor="text1" w:themeTint="BF"/>
        </w:rPr>
      </w:pPr>
      <w:r w:rsidRPr="001647F1">
        <w:rPr>
          <w:i/>
          <w:iCs/>
          <w:color w:val="404040" w:themeColor="text1" w:themeTint="BF"/>
        </w:rPr>
        <w:t>Increased number of ministries and increased number of people holding roles</w:t>
      </w:r>
    </w:p>
    <w:p w14:paraId="6388D664" w14:textId="2BDC39DD" w:rsidR="002C080C" w:rsidRPr="001647F1" w:rsidRDefault="002C080C" w:rsidP="009D158E">
      <w:pPr>
        <w:pStyle w:val="ListParagraph"/>
        <w:numPr>
          <w:ilvl w:val="0"/>
          <w:numId w:val="14"/>
        </w:numPr>
        <w:rPr>
          <w:color w:val="404040" w:themeColor="text1" w:themeTint="BF"/>
        </w:rPr>
      </w:pPr>
      <w:r w:rsidRPr="001647F1">
        <w:rPr>
          <w:color w:val="404040" w:themeColor="text1" w:themeTint="BF"/>
        </w:rPr>
        <w:t>Promotion of LMP using rural examples</w:t>
      </w:r>
      <w:r w:rsidR="00BC133A">
        <w:rPr>
          <w:color w:val="404040" w:themeColor="text1" w:themeTint="BF"/>
        </w:rPr>
        <w:t xml:space="preserve"> </w:t>
      </w:r>
    </w:p>
    <w:p w14:paraId="13959E83" w14:textId="77777777" w:rsidR="002C080C" w:rsidRDefault="002C080C" w:rsidP="001647F1">
      <w:pPr>
        <w:pStyle w:val="ListParagraph"/>
        <w:rPr>
          <w:i/>
          <w:iCs/>
          <w:color w:val="404040" w:themeColor="text1" w:themeTint="BF"/>
        </w:rPr>
      </w:pPr>
      <w:r w:rsidRPr="001647F1">
        <w:rPr>
          <w:i/>
          <w:iCs/>
          <w:color w:val="404040" w:themeColor="text1" w:themeTint="BF"/>
        </w:rPr>
        <w:t>Increase in number and quality of lay ministers</w:t>
      </w:r>
    </w:p>
    <w:p w14:paraId="79B3B68B" w14:textId="3221158B" w:rsidR="002C080C" w:rsidRPr="001647F1" w:rsidRDefault="002C080C" w:rsidP="009D158E">
      <w:pPr>
        <w:pStyle w:val="ListParagraph"/>
        <w:numPr>
          <w:ilvl w:val="0"/>
          <w:numId w:val="14"/>
        </w:numPr>
        <w:rPr>
          <w:color w:val="404040" w:themeColor="text1" w:themeTint="BF"/>
        </w:rPr>
      </w:pPr>
      <w:r w:rsidRPr="001647F1">
        <w:rPr>
          <w:color w:val="404040" w:themeColor="text1" w:themeTint="BF"/>
        </w:rPr>
        <w:t>Training for “go to” people eg CPAS focal ministry pilot</w:t>
      </w:r>
      <w:r w:rsidR="00BC133A">
        <w:rPr>
          <w:color w:val="404040" w:themeColor="text1" w:themeTint="BF"/>
        </w:rPr>
        <w:t xml:space="preserve"> </w:t>
      </w:r>
    </w:p>
    <w:p w14:paraId="7E6EF47E" w14:textId="77777777" w:rsidR="002C080C" w:rsidRPr="001647F1" w:rsidRDefault="002C080C" w:rsidP="001647F1">
      <w:pPr>
        <w:pStyle w:val="ListParagraph"/>
        <w:rPr>
          <w:i/>
          <w:iCs/>
          <w:color w:val="404040" w:themeColor="text1" w:themeTint="BF"/>
        </w:rPr>
      </w:pPr>
      <w:r w:rsidRPr="001647F1">
        <w:rPr>
          <w:i/>
          <w:iCs/>
          <w:color w:val="404040" w:themeColor="text1" w:themeTint="BF"/>
        </w:rPr>
        <w:t>Increased number of confident local leaders</w:t>
      </w:r>
    </w:p>
    <w:p w14:paraId="6D490FBC" w14:textId="49018571" w:rsidR="002C080C" w:rsidRPr="001647F1" w:rsidRDefault="00091C84" w:rsidP="009D158E">
      <w:pPr>
        <w:pStyle w:val="ListParagraph"/>
        <w:numPr>
          <w:ilvl w:val="0"/>
          <w:numId w:val="14"/>
        </w:numPr>
        <w:rPr>
          <w:color w:val="404040" w:themeColor="text1" w:themeTint="BF"/>
        </w:rPr>
      </w:pPr>
      <w:r>
        <w:rPr>
          <w:color w:val="404040" w:themeColor="text1" w:themeTint="BF"/>
        </w:rPr>
        <w:t>G</w:t>
      </w:r>
      <w:r w:rsidR="002C080C" w:rsidRPr="001647F1">
        <w:rPr>
          <w:color w:val="404040" w:themeColor="text1" w:themeTint="BF"/>
        </w:rPr>
        <w:t xml:space="preserve">rants to support and </w:t>
      </w:r>
      <w:r>
        <w:rPr>
          <w:color w:val="404040" w:themeColor="text1" w:themeTint="BF"/>
        </w:rPr>
        <w:t xml:space="preserve">enable </w:t>
      </w:r>
      <w:r w:rsidR="002C080C" w:rsidRPr="001647F1">
        <w:rPr>
          <w:color w:val="404040" w:themeColor="text1" w:themeTint="BF"/>
        </w:rPr>
        <w:t>missional focus</w:t>
      </w:r>
      <w:r>
        <w:rPr>
          <w:color w:val="404040" w:themeColor="text1" w:themeTint="BF"/>
        </w:rPr>
        <w:t xml:space="preserve"> </w:t>
      </w:r>
    </w:p>
    <w:p w14:paraId="26ED9FBA" w14:textId="77777777" w:rsidR="002C080C" w:rsidRPr="001647F1" w:rsidRDefault="002C080C" w:rsidP="001647F1">
      <w:pPr>
        <w:pStyle w:val="ListParagraph"/>
        <w:rPr>
          <w:i/>
          <w:iCs/>
          <w:color w:val="404040" w:themeColor="text1" w:themeTint="BF"/>
        </w:rPr>
      </w:pPr>
      <w:r w:rsidRPr="001647F1">
        <w:rPr>
          <w:i/>
          <w:iCs/>
          <w:color w:val="404040" w:themeColor="text1" w:themeTint="BF"/>
        </w:rPr>
        <w:t>Grants lead to growth</w:t>
      </w:r>
    </w:p>
    <w:p w14:paraId="22363222" w14:textId="625E0509" w:rsidR="002C080C" w:rsidRPr="001647F1" w:rsidRDefault="002C080C" w:rsidP="009D158E">
      <w:pPr>
        <w:pStyle w:val="ListParagraph"/>
        <w:numPr>
          <w:ilvl w:val="0"/>
          <w:numId w:val="14"/>
        </w:numPr>
        <w:rPr>
          <w:color w:val="404040" w:themeColor="text1" w:themeTint="BF"/>
        </w:rPr>
      </w:pPr>
      <w:r w:rsidRPr="001647F1">
        <w:rPr>
          <w:color w:val="404040" w:themeColor="text1" w:themeTint="BF"/>
        </w:rPr>
        <w:t>Improve recognition of roles through data capture and review of roles not currently included on CMS and wider recognition</w:t>
      </w:r>
      <w:r w:rsidR="00A831D0">
        <w:rPr>
          <w:color w:val="404040" w:themeColor="text1" w:themeTint="BF"/>
        </w:rPr>
        <w:t xml:space="preserve"> </w:t>
      </w:r>
    </w:p>
    <w:p w14:paraId="142DFCE0" w14:textId="6AAB0B9C" w:rsidR="002C080C" w:rsidRPr="00C1670B" w:rsidRDefault="002C080C" w:rsidP="00C1670B">
      <w:pPr>
        <w:pStyle w:val="ListParagraph"/>
        <w:rPr>
          <w:i/>
          <w:iCs/>
          <w:color w:val="404040" w:themeColor="text1" w:themeTint="BF"/>
        </w:rPr>
      </w:pPr>
      <w:r w:rsidRPr="00C1670B">
        <w:rPr>
          <w:i/>
          <w:iCs/>
          <w:color w:val="404040" w:themeColor="text1" w:themeTint="BF"/>
        </w:rPr>
        <w:t xml:space="preserve">Affirmation of more ministries at events, eg </w:t>
      </w:r>
      <w:r w:rsidR="001F40D4">
        <w:rPr>
          <w:i/>
          <w:iCs/>
          <w:color w:val="404040" w:themeColor="text1" w:themeTint="BF"/>
        </w:rPr>
        <w:t>V</w:t>
      </w:r>
      <w:r w:rsidRPr="00C1670B">
        <w:rPr>
          <w:i/>
          <w:iCs/>
          <w:color w:val="404040" w:themeColor="text1" w:themeTint="BF"/>
        </w:rPr>
        <w:t>isitations. Deanery Review Data more accurate</w:t>
      </w:r>
    </w:p>
    <w:p w14:paraId="276EF60D" w14:textId="4BF42800" w:rsidR="002C080C" w:rsidRPr="00C1670B" w:rsidRDefault="002C080C" w:rsidP="009D158E">
      <w:pPr>
        <w:pStyle w:val="ListParagraph"/>
        <w:numPr>
          <w:ilvl w:val="0"/>
          <w:numId w:val="14"/>
        </w:numPr>
        <w:rPr>
          <w:color w:val="404040" w:themeColor="text1" w:themeTint="BF"/>
        </w:rPr>
      </w:pPr>
      <w:r w:rsidRPr="00C1670B">
        <w:rPr>
          <w:color w:val="404040" w:themeColor="text1" w:themeTint="BF"/>
        </w:rPr>
        <w:t>Affirming and resourcing encounters, e.g. training events for wardens etc. and social events at Bishop’s Palace</w:t>
      </w:r>
      <w:r w:rsidR="00AF0444">
        <w:rPr>
          <w:color w:val="404040" w:themeColor="text1" w:themeTint="BF"/>
        </w:rPr>
        <w:t xml:space="preserve"> </w:t>
      </w:r>
    </w:p>
    <w:p w14:paraId="66E21BCC" w14:textId="77777777" w:rsidR="002C080C" w:rsidRPr="00C1670B" w:rsidRDefault="002C080C" w:rsidP="00C1670B">
      <w:pPr>
        <w:pStyle w:val="ListParagraph"/>
        <w:rPr>
          <w:i/>
          <w:iCs/>
          <w:color w:val="404040" w:themeColor="text1" w:themeTint="BF"/>
        </w:rPr>
      </w:pPr>
      <w:r w:rsidRPr="00C1670B">
        <w:rPr>
          <w:i/>
          <w:iCs/>
          <w:color w:val="404040" w:themeColor="text1" w:themeTint="BF"/>
        </w:rPr>
        <w:t>Energised and informed leaders</w:t>
      </w:r>
    </w:p>
    <w:p w14:paraId="54CED877" w14:textId="70AF59E5" w:rsidR="002C080C" w:rsidRDefault="002C080C" w:rsidP="009D158E">
      <w:pPr>
        <w:pStyle w:val="ListParagraph"/>
        <w:numPr>
          <w:ilvl w:val="0"/>
          <w:numId w:val="14"/>
        </w:numPr>
        <w:rPr>
          <w:color w:val="404040" w:themeColor="text1" w:themeTint="BF"/>
        </w:rPr>
      </w:pPr>
      <w:r w:rsidRPr="00C1670B">
        <w:rPr>
          <w:color w:val="404040" w:themeColor="text1" w:themeTint="BF"/>
        </w:rPr>
        <w:t>Development of training of treasurers</w:t>
      </w:r>
      <w:r w:rsidR="00B941A0">
        <w:rPr>
          <w:color w:val="404040" w:themeColor="text1" w:themeTint="BF"/>
        </w:rPr>
        <w:t xml:space="preserve"> and those involved in money</w:t>
      </w:r>
      <w:r w:rsidR="004A46BC">
        <w:rPr>
          <w:color w:val="404040" w:themeColor="text1" w:themeTint="BF"/>
        </w:rPr>
        <w:t xml:space="preserve"> </w:t>
      </w:r>
    </w:p>
    <w:p w14:paraId="0DDECFA4" w14:textId="42A140D1" w:rsidR="00AC7587" w:rsidRPr="00AC7587" w:rsidRDefault="00AC7587" w:rsidP="00AC7587">
      <w:pPr>
        <w:pStyle w:val="ListParagraph"/>
        <w:rPr>
          <w:i/>
          <w:iCs/>
          <w:color w:val="404040" w:themeColor="text1" w:themeTint="BF"/>
        </w:rPr>
      </w:pPr>
      <w:r w:rsidRPr="00AC7587">
        <w:rPr>
          <w:i/>
          <w:iCs/>
          <w:color w:val="404040" w:themeColor="text1" w:themeTint="BF"/>
        </w:rPr>
        <w:t>More treasurers in clear support networks with regular training</w:t>
      </w:r>
    </w:p>
    <w:p w14:paraId="1E534292" w14:textId="1218947D" w:rsidR="002C080C" w:rsidRDefault="002C080C" w:rsidP="009D158E">
      <w:pPr>
        <w:pStyle w:val="ListParagraph"/>
        <w:numPr>
          <w:ilvl w:val="0"/>
          <w:numId w:val="14"/>
        </w:numPr>
        <w:rPr>
          <w:color w:val="404040" w:themeColor="text1" w:themeTint="BF"/>
        </w:rPr>
      </w:pPr>
      <w:r w:rsidRPr="00C1670B">
        <w:rPr>
          <w:color w:val="404040" w:themeColor="text1" w:themeTint="BF"/>
        </w:rPr>
        <w:t>All training of officers to be mission focussed</w:t>
      </w:r>
      <w:r w:rsidR="00B941A0">
        <w:rPr>
          <w:color w:val="404040" w:themeColor="text1" w:themeTint="BF"/>
        </w:rPr>
        <w:t xml:space="preserve"> </w:t>
      </w:r>
    </w:p>
    <w:p w14:paraId="3B91AB15" w14:textId="0124A7FD" w:rsidR="00AC7587" w:rsidRPr="00AC7587" w:rsidRDefault="00AC7587" w:rsidP="00AC7587">
      <w:pPr>
        <w:pStyle w:val="ListParagraph"/>
        <w:rPr>
          <w:i/>
          <w:iCs/>
          <w:color w:val="404040" w:themeColor="text1" w:themeTint="BF"/>
        </w:rPr>
      </w:pPr>
      <w:r w:rsidRPr="00AC7587">
        <w:rPr>
          <w:i/>
          <w:iCs/>
          <w:color w:val="404040" w:themeColor="text1" w:themeTint="BF"/>
        </w:rPr>
        <w:t>Content of training and resources focussed on mission</w:t>
      </w:r>
    </w:p>
    <w:p w14:paraId="2A90095E" w14:textId="54054145" w:rsidR="002C080C" w:rsidRDefault="00F47104" w:rsidP="009D158E">
      <w:pPr>
        <w:pStyle w:val="ListParagraph"/>
        <w:numPr>
          <w:ilvl w:val="0"/>
          <w:numId w:val="14"/>
        </w:numPr>
        <w:rPr>
          <w:color w:val="404040" w:themeColor="text1" w:themeTint="BF"/>
        </w:rPr>
      </w:pPr>
      <w:r>
        <w:rPr>
          <w:color w:val="404040" w:themeColor="text1" w:themeTint="BF"/>
        </w:rPr>
        <w:t>Archdeacons</w:t>
      </w:r>
      <w:r w:rsidR="00AC7587">
        <w:rPr>
          <w:color w:val="404040" w:themeColor="text1" w:themeTint="BF"/>
        </w:rPr>
        <w:t xml:space="preserve"> and Deanery leadership to work on more flexible models of deployment.</w:t>
      </w:r>
      <w:r w:rsidR="008F3F05">
        <w:rPr>
          <w:color w:val="404040" w:themeColor="text1" w:themeTint="BF"/>
        </w:rPr>
        <w:t xml:space="preserve"> </w:t>
      </w:r>
    </w:p>
    <w:p w14:paraId="6BDE4355" w14:textId="7D50F290" w:rsidR="002C080C" w:rsidRPr="0076587A" w:rsidRDefault="00AC7587" w:rsidP="0076587A">
      <w:pPr>
        <w:pStyle w:val="ListParagraph"/>
        <w:rPr>
          <w:i/>
          <w:iCs/>
          <w:color w:val="404040" w:themeColor="text1" w:themeTint="BF"/>
        </w:rPr>
      </w:pPr>
      <w:r w:rsidRPr="00AC7587">
        <w:rPr>
          <w:i/>
          <w:iCs/>
          <w:color w:val="404040" w:themeColor="text1" w:themeTint="BF"/>
        </w:rPr>
        <w:t>Better mi</w:t>
      </w:r>
      <w:r>
        <w:rPr>
          <w:i/>
          <w:iCs/>
          <w:color w:val="404040" w:themeColor="text1" w:themeTint="BF"/>
        </w:rPr>
        <w:t>ni</w:t>
      </w:r>
      <w:r w:rsidRPr="00AC7587">
        <w:rPr>
          <w:i/>
          <w:iCs/>
          <w:color w:val="404040" w:themeColor="text1" w:themeTint="BF"/>
        </w:rPr>
        <w:t>st</w:t>
      </w:r>
      <w:r>
        <w:rPr>
          <w:i/>
          <w:iCs/>
          <w:color w:val="404040" w:themeColor="text1" w:themeTint="BF"/>
        </w:rPr>
        <w:t>e</w:t>
      </w:r>
      <w:r w:rsidRPr="00AC7587">
        <w:rPr>
          <w:i/>
          <w:iCs/>
          <w:color w:val="404040" w:themeColor="text1" w:themeTint="BF"/>
        </w:rPr>
        <w:t>rial coverage across deaneries</w:t>
      </w:r>
    </w:p>
    <w:p w14:paraId="380F8A76" w14:textId="77777777" w:rsidR="002C080C" w:rsidRPr="002C080C" w:rsidRDefault="002C080C" w:rsidP="002C080C">
      <w:pPr>
        <w:rPr>
          <w:color w:val="404040" w:themeColor="text1" w:themeTint="BF"/>
        </w:rPr>
      </w:pPr>
      <w:r w:rsidRPr="002C080C">
        <w:rPr>
          <w:color w:val="404040" w:themeColor="text1" w:themeTint="BF"/>
        </w:rPr>
        <w:t xml:space="preserve">b. </w:t>
      </w:r>
      <w:r w:rsidRPr="00C1670B">
        <w:rPr>
          <w:b/>
          <w:bCs/>
          <w:color w:val="404040" w:themeColor="text1" w:themeTint="BF"/>
        </w:rPr>
        <w:t>Oversight ministry that is joyful and life giving</w:t>
      </w:r>
      <w:r w:rsidRPr="002C080C">
        <w:rPr>
          <w:color w:val="404040" w:themeColor="text1" w:themeTint="BF"/>
        </w:rPr>
        <w:t xml:space="preserve"> </w:t>
      </w:r>
    </w:p>
    <w:p w14:paraId="473FAF80" w14:textId="690614B8" w:rsidR="002C080C" w:rsidRPr="002C080C" w:rsidRDefault="002C080C" w:rsidP="00C1670B">
      <w:pPr>
        <w:ind w:left="720"/>
        <w:rPr>
          <w:color w:val="404040" w:themeColor="text1" w:themeTint="BF"/>
        </w:rPr>
      </w:pPr>
      <w:r w:rsidRPr="00C1670B">
        <w:rPr>
          <w:b/>
          <w:bCs/>
          <w:color w:val="404040" w:themeColor="text1" w:themeTint="BF"/>
        </w:rPr>
        <w:t>Challenge</w:t>
      </w:r>
      <w:r w:rsidR="00C1670B">
        <w:rPr>
          <w:color w:val="404040" w:themeColor="text1" w:themeTint="BF"/>
        </w:rPr>
        <w:t>:</w:t>
      </w:r>
      <w:r w:rsidRPr="002C080C">
        <w:rPr>
          <w:color w:val="404040" w:themeColor="text1" w:themeTint="BF"/>
        </w:rPr>
        <w:t xml:space="preserve"> To ensure that those in leadership roles have the right skills and gifts, and are equipped to make best use of them for those they serve</w:t>
      </w:r>
      <w:r w:rsidR="00A91054">
        <w:rPr>
          <w:color w:val="404040" w:themeColor="text1" w:themeTint="BF"/>
        </w:rPr>
        <w:t xml:space="preserve"> in varying rural contexts</w:t>
      </w:r>
    </w:p>
    <w:p w14:paraId="7A0C062F" w14:textId="77777777" w:rsidR="002C080C" w:rsidRPr="00421122" w:rsidRDefault="002C080C" w:rsidP="00C1670B">
      <w:pPr>
        <w:ind w:firstLine="720"/>
        <w:rPr>
          <w:b/>
          <w:bCs/>
          <w:color w:val="404040" w:themeColor="text1" w:themeTint="BF"/>
        </w:rPr>
      </w:pPr>
      <w:r w:rsidRPr="00421122">
        <w:rPr>
          <w:b/>
          <w:bCs/>
          <w:color w:val="404040" w:themeColor="text1" w:themeTint="BF"/>
        </w:rPr>
        <w:t xml:space="preserve">Inputs and </w:t>
      </w:r>
      <w:r w:rsidRPr="00421122">
        <w:rPr>
          <w:b/>
          <w:bCs/>
          <w:i/>
          <w:iCs/>
          <w:color w:val="404040" w:themeColor="text1" w:themeTint="BF"/>
        </w:rPr>
        <w:t>outputs</w:t>
      </w:r>
    </w:p>
    <w:p w14:paraId="5E54EAA8" w14:textId="77777777" w:rsidR="00866FC6" w:rsidRPr="00866FC6" w:rsidRDefault="002C080C" w:rsidP="00521BD9">
      <w:pPr>
        <w:pStyle w:val="ListParagraph"/>
        <w:numPr>
          <w:ilvl w:val="0"/>
          <w:numId w:val="15"/>
        </w:numPr>
        <w:rPr>
          <w:i/>
          <w:iCs/>
          <w:color w:val="404040" w:themeColor="text1" w:themeTint="BF"/>
        </w:rPr>
      </w:pPr>
      <w:r w:rsidRPr="00866FC6">
        <w:rPr>
          <w:color w:val="404040" w:themeColor="text1" w:themeTint="BF"/>
        </w:rPr>
        <w:t>Ministry pipeline for rural settings inc discernment of TIs and matching curates</w:t>
      </w:r>
      <w:r w:rsidR="00646784" w:rsidRPr="00866FC6">
        <w:rPr>
          <w:color w:val="404040" w:themeColor="text1" w:themeTint="BF"/>
        </w:rPr>
        <w:t xml:space="preserve"> </w:t>
      </w:r>
    </w:p>
    <w:p w14:paraId="10431E03" w14:textId="2A6ACD5B" w:rsidR="002C080C" w:rsidRPr="00866FC6" w:rsidRDefault="002C080C" w:rsidP="00866FC6">
      <w:pPr>
        <w:pStyle w:val="ListParagraph"/>
        <w:rPr>
          <w:i/>
          <w:iCs/>
          <w:color w:val="404040" w:themeColor="text1" w:themeTint="BF"/>
        </w:rPr>
      </w:pPr>
      <w:r w:rsidRPr="00866FC6">
        <w:rPr>
          <w:i/>
          <w:iCs/>
          <w:color w:val="404040" w:themeColor="text1" w:themeTint="BF"/>
        </w:rPr>
        <w:t>Effective matching of skills to context</w:t>
      </w:r>
    </w:p>
    <w:p w14:paraId="18AA8E3A" w14:textId="47821452" w:rsidR="002C080C" w:rsidRPr="00C1670B" w:rsidRDefault="002C080C" w:rsidP="009D158E">
      <w:pPr>
        <w:pStyle w:val="ListParagraph"/>
        <w:numPr>
          <w:ilvl w:val="0"/>
          <w:numId w:val="15"/>
        </w:numPr>
        <w:rPr>
          <w:color w:val="404040" w:themeColor="text1" w:themeTint="BF"/>
        </w:rPr>
      </w:pPr>
      <w:r w:rsidRPr="00C1670B">
        <w:rPr>
          <w:color w:val="404040" w:themeColor="text1" w:themeTint="BF"/>
        </w:rPr>
        <w:t>Support for new incumbents to help realise aspirations of profiles through peer groups, mentoring and early meeting (1 month) with Archdeacon</w:t>
      </w:r>
      <w:r w:rsidR="00D72E16">
        <w:rPr>
          <w:color w:val="404040" w:themeColor="text1" w:themeTint="BF"/>
        </w:rPr>
        <w:t xml:space="preserve"> </w:t>
      </w:r>
    </w:p>
    <w:p w14:paraId="5B280B64" w14:textId="1701A89F" w:rsidR="002C080C" w:rsidRPr="00C1670B" w:rsidRDefault="002C080C" w:rsidP="00C1670B">
      <w:pPr>
        <w:pStyle w:val="ListParagraph"/>
        <w:rPr>
          <w:i/>
          <w:iCs/>
          <w:color w:val="404040" w:themeColor="text1" w:themeTint="BF"/>
        </w:rPr>
      </w:pPr>
      <w:r w:rsidRPr="00C1670B">
        <w:rPr>
          <w:i/>
          <w:iCs/>
          <w:color w:val="404040" w:themeColor="text1" w:themeTint="BF"/>
        </w:rPr>
        <w:t>Leaders with clear vision and focussed support</w:t>
      </w:r>
    </w:p>
    <w:p w14:paraId="2A49D89E" w14:textId="64525BA3" w:rsidR="002C080C" w:rsidRPr="00C1670B" w:rsidRDefault="002C080C" w:rsidP="009D158E">
      <w:pPr>
        <w:pStyle w:val="ListParagraph"/>
        <w:numPr>
          <w:ilvl w:val="0"/>
          <w:numId w:val="15"/>
        </w:numPr>
        <w:rPr>
          <w:color w:val="404040" w:themeColor="text1" w:themeTint="BF"/>
        </w:rPr>
      </w:pPr>
      <w:r w:rsidRPr="00C1670B">
        <w:rPr>
          <w:color w:val="404040" w:themeColor="text1" w:themeTint="BF"/>
        </w:rPr>
        <w:t>Oversight ministry training and support</w:t>
      </w:r>
      <w:r w:rsidR="00A91054">
        <w:rPr>
          <w:color w:val="404040" w:themeColor="text1" w:themeTint="BF"/>
        </w:rPr>
        <w:t xml:space="preserve"> for different rural contexts and benefices of different sizes</w:t>
      </w:r>
      <w:r w:rsidR="0078286B">
        <w:rPr>
          <w:color w:val="404040" w:themeColor="text1" w:themeTint="BF"/>
        </w:rPr>
        <w:t xml:space="preserve"> </w:t>
      </w:r>
    </w:p>
    <w:p w14:paraId="3EE9B19B" w14:textId="6BBADCD5" w:rsidR="002C080C" w:rsidRPr="00C1670B" w:rsidRDefault="002C080C" w:rsidP="00C1670B">
      <w:pPr>
        <w:pStyle w:val="ListParagraph"/>
        <w:rPr>
          <w:i/>
          <w:iCs/>
          <w:color w:val="404040" w:themeColor="text1" w:themeTint="BF"/>
        </w:rPr>
      </w:pPr>
      <w:r w:rsidRPr="00C1670B">
        <w:rPr>
          <w:i/>
          <w:iCs/>
          <w:color w:val="404040" w:themeColor="text1" w:themeTint="BF"/>
        </w:rPr>
        <w:t>More confident oversight ministers, offering better oversight</w:t>
      </w:r>
      <w:r w:rsidR="00A91054">
        <w:rPr>
          <w:i/>
          <w:iCs/>
          <w:color w:val="404040" w:themeColor="text1" w:themeTint="BF"/>
        </w:rPr>
        <w:t xml:space="preserve"> </w:t>
      </w:r>
    </w:p>
    <w:p w14:paraId="264F66D8" w14:textId="469271DA" w:rsidR="002C080C" w:rsidRPr="00C1670B" w:rsidRDefault="002C080C" w:rsidP="009D158E">
      <w:pPr>
        <w:pStyle w:val="ListParagraph"/>
        <w:numPr>
          <w:ilvl w:val="0"/>
          <w:numId w:val="15"/>
        </w:numPr>
        <w:rPr>
          <w:color w:val="404040" w:themeColor="text1" w:themeTint="BF"/>
        </w:rPr>
      </w:pPr>
      <w:r w:rsidRPr="00C1670B">
        <w:rPr>
          <w:color w:val="404040" w:themeColor="text1" w:themeTint="BF"/>
        </w:rPr>
        <w:t>Effective support and challenge through revised MDR and benefice visit</w:t>
      </w:r>
      <w:r w:rsidR="002D2D86">
        <w:rPr>
          <w:color w:val="404040" w:themeColor="text1" w:themeTint="BF"/>
        </w:rPr>
        <w:t xml:space="preserve"> </w:t>
      </w:r>
    </w:p>
    <w:p w14:paraId="6E99A0C0" w14:textId="24B95E9B" w:rsidR="002C080C" w:rsidRPr="00C1670B" w:rsidRDefault="002C080C" w:rsidP="00C1670B">
      <w:pPr>
        <w:pStyle w:val="ListParagraph"/>
        <w:rPr>
          <w:i/>
          <w:iCs/>
          <w:color w:val="404040" w:themeColor="text1" w:themeTint="BF"/>
        </w:rPr>
      </w:pPr>
      <w:r w:rsidRPr="00C1670B">
        <w:rPr>
          <w:i/>
          <w:iCs/>
          <w:color w:val="404040" w:themeColor="text1" w:themeTint="BF"/>
        </w:rPr>
        <w:t>Energised collaborative leaders with responsibility for ministry and missio</w:t>
      </w:r>
      <w:r w:rsidR="00C1670B" w:rsidRPr="00C1670B">
        <w:rPr>
          <w:i/>
          <w:iCs/>
          <w:color w:val="404040" w:themeColor="text1" w:themeTint="BF"/>
        </w:rPr>
        <w:t>n</w:t>
      </w:r>
    </w:p>
    <w:p w14:paraId="016F6B0F" w14:textId="77777777" w:rsidR="00866FC6" w:rsidRPr="00866FC6" w:rsidRDefault="002C080C" w:rsidP="0036342D">
      <w:pPr>
        <w:pStyle w:val="ListParagraph"/>
        <w:numPr>
          <w:ilvl w:val="0"/>
          <w:numId w:val="15"/>
        </w:numPr>
        <w:rPr>
          <w:i/>
          <w:iCs/>
          <w:color w:val="404040" w:themeColor="text1" w:themeTint="BF"/>
        </w:rPr>
      </w:pPr>
      <w:r w:rsidRPr="00866FC6">
        <w:rPr>
          <w:color w:val="404040" w:themeColor="text1" w:themeTint="BF"/>
        </w:rPr>
        <w:t>Clear process for operation of and development of local during a vacancy</w:t>
      </w:r>
      <w:r w:rsidR="008D208E" w:rsidRPr="00866FC6">
        <w:rPr>
          <w:color w:val="404040" w:themeColor="text1" w:themeTint="BF"/>
        </w:rPr>
        <w:t xml:space="preserve"> </w:t>
      </w:r>
    </w:p>
    <w:p w14:paraId="4C60AA26" w14:textId="21E5A173" w:rsidR="002C080C" w:rsidRPr="00866FC6" w:rsidRDefault="002C080C" w:rsidP="00866FC6">
      <w:pPr>
        <w:pStyle w:val="ListParagraph"/>
        <w:rPr>
          <w:i/>
          <w:iCs/>
          <w:color w:val="404040" w:themeColor="text1" w:themeTint="BF"/>
        </w:rPr>
      </w:pPr>
      <w:r w:rsidRPr="00866FC6">
        <w:rPr>
          <w:i/>
          <w:iCs/>
          <w:color w:val="404040" w:themeColor="text1" w:themeTint="BF"/>
        </w:rPr>
        <w:t xml:space="preserve">Ministries </w:t>
      </w:r>
      <w:proofErr w:type="gramStart"/>
      <w:r w:rsidRPr="00866FC6">
        <w:rPr>
          <w:i/>
          <w:iCs/>
          <w:color w:val="404040" w:themeColor="text1" w:themeTint="BF"/>
        </w:rPr>
        <w:t>are able to</w:t>
      </w:r>
      <w:proofErr w:type="gramEnd"/>
      <w:r w:rsidRPr="00866FC6">
        <w:rPr>
          <w:i/>
          <w:iCs/>
          <w:color w:val="404040" w:themeColor="text1" w:themeTint="BF"/>
        </w:rPr>
        <w:t xml:space="preserve"> bubble up and develop through period of vacancy rather than be dependent on arrival of new oversight minister</w:t>
      </w:r>
    </w:p>
    <w:p w14:paraId="5D5B9F91" w14:textId="0DF048DA" w:rsidR="002C080C" w:rsidRPr="00C1670B" w:rsidRDefault="002C080C" w:rsidP="009D158E">
      <w:pPr>
        <w:pStyle w:val="ListParagraph"/>
        <w:numPr>
          <w:ilvl w:val="0"/>
          <w:numId w:val="15"/>
        </w:numPr>
        <w:rPr>
          <w:color w:val="404040" w:themeColor="text1" w:themeTint="BF"/>
        </w:rPr>
      </w:pPr>
      <w:r w:rsidRPr="00C1670B">
        <w:rPr>
          <w:color w:val="404040" w:themeColor="text1" w:themeTint="BF"/>
        </w:rPr>
        <w:lastRenderedPageBreak/>
        <w:t>Revised benefice vacancy and interview process</w:t>
      </w:r>
      <w:r w:rsidR="008D208E">
        <w:rPr>
          <w:color w:val="404040" w:themeColor="text1" w:themeTint="BF"/>
        </w:rPr>
        <w:t xml:space="preserve"> </w:t>
      </w:r>
    </w:p>
    <w:p w14:paraId="1F05762A" w14:textId="77777777" w:rsidR="002C080C" w:rsidRPr="00C1670B" w:rsidRDefault="002C080C" w:rsidP="00C1670B">
      <w:pPr>
        <w:pStyle w:val="ListParagraph"/>
        <w:rPr>
          <w:i/>
          <w:iCs/>
          <w:color w:val="404040" w:themeColor="text1" w:themeTint="BF"/>
        </w:rPr>
      </w:pPr>
      <w:r w:rsidRPr="00C1670B">
        <w:rPr>
          <w:i/>
          <w:iCs/>
          <w:color w:val="404040" w:themeColor="text1" w:themeTint="BF"/>
        </w:rPr>
        <w:t>Ground laid for ministry of new incumbent and short vacancies filled with appropriate people who can be effective oversight ministers</w:t>
      </w:r>
    </w:p>
    <w:p w14:paraId="263325FE" w14:textId="77777777" w:rsidR="00866FC6" w:rsidRPr="00866FC6" w:rsidRDefault="002C080C" w:rsidP="00CF3ED7">
      <w:pPr>
        <w:pStyle w:val="ListParagraph"/>
        <w:numPr>
          <w:ilvl w:val="0"/>
          <w:numId w:val="15"/>
        </w:numPr>
        <w:rPr>
          <w:i/>
          <w:iCs/>
          <w:color w:val="404040" w:themeColor="text1" w:themeTint="BF"/>
        </w:rPr>
      </w:pPr>
      <w:r w:rsidRPr="00866FC6">
        <w:rPr>
          <w:color w:val="404040" w:themeColor="text1" w:themeTint="BF"/>
        </w:rPr>
        <w:t>Discernment, appointment, induction and training of deanery leadership</w:t>
      </w:r>
      <w:r w:rsidR="008D208E" w:rsidRPr="00866FC6">
        <w:rPr>
          <w:color w:val="404040" w:themeColor="text1" w:themeTint="BF"/>
        </w:rPr>
        <w:t xml:space="preserve"> </w:t>
      </w:r>
    </w:p>
    <w:p w14:paraId="79FB1999" w14:textId="5CC5AAB7" w:rsidR="00723FA0" w:rsidRPr="00866FC6" w:rsidRDefault="002C080C" w:rsidP="00866FC6">
      <w:pPr>
        <w:pStyle w:val="ListParagraph"/>
        <w:rPr>
          <w:i/>
          <w:iCs/>
          <w:color w:val="404040" w:themeColor="text1" w:themeTint="BF"/>
        </w:rPr>
      </w:pPr>
      <w:r w:rsidRPr="00866FC6">
        <w:rPr>
          <w:i/>
          <w:iCs/>
          <w:color w:val="404040" w:themeColor="text1" w:themeTint="BF"/>
        </w:rPr>
        <w:t>Good foundations laid with energised collaborative leaders</w:t>
      </w:r>
    </w:p>
    <w:p w14:paraId="20D52CE3" w14:textId="77777777" w:rsidR="00DB0CD6" w:rsidRDefault="00DB0CD6" w:rsidP="00723FA0">
      <w:pPr>
        <w:pStyle w:val="ListParagraph"/>
        <w:rPr>
          <w:i/>
          <w:iCs/>
          <w:color w:val="404040" w:themeColor="text1" w:themeTint="BF"/>
        </w:rPr>
      </w:pPr>
    </w:p>
    <w:p w14:paraId="69231FB8" w14:textId="77777777" w:rsidR="00DB0CD6" w:rsidRDefault="00DB0CD6" w:rsidP="00723FA0">
      <w:pPr>
        <w:pStyle w:val="ListParagraph"/>
        <w:rPr>
          <w:i/>
          <w:iCs/>
          <w:color w:val="404040" w:themeColor="text1" w:themeTint="BF"/>
        </w:rPr>
      </w:pPr>
    </w:p>
    <w:p w14:paraId="16098A97" w14:textId="77777777" w:rsidR="00DB0CD6" w:rsidRDefault="00DB0CD6" w:rsidP="00723FA0">
      <w:pPr>
        <w:pStyle w:val="ListParagraph"/>
        <w:rPr>
          <w:i/>
          <w:iCs/>
          <w:color w:val="404040" w:themeColor="text1" w:themeTint="BF"/>
        </w:rPr>
      </w:pPr>
    </w:p>
    <w:p w14:paraId="079200D8" w14:textId="77777777" w:rsidR="00DB0CD6" w:rsidRDefault="00DB0CD6" w:rsidP="00723FA0">
      <w:pPr>
        <w:pStyle w:val="ListParagraph"/>
        <w:rPr>
          <w:i/>
          <w:iCs/>
          <w:color w:val="404040" w:themeColor="text1" w:themeTint="BF"/>
        </w:rPr>
      </w:pPr>
    </w:p>
    <w:p w14:paraId="64E0D7CB" w14:textId="77777777" w:rsidR="00DB0CD6" w:rsidRDefault="00DB0CD6" w:rsidP="00723FA0">
      <w:pPr>
        <w:pStyle w:val="ListParagraph"/>
        <w:rPr>
          <w:i/>
          <w:iCs/>
          <w:color w:val="404040" w:themeColor="text1" w:themeTint="BF"/>
        </w:rPr>
      </w:pPr>
    </w:p>
    <w:p w14:paraId="05D84414" w14:textId="77777777" w:rsidR="00DB0CD6" w:rsidRDefault="00DB0CD6" w:rsidP="00723FA0">
      <w:pPr>
        <w:pStyle w:val="ListParagraph"/>
        <w:rPr>
          <w:i/>
          <w:iCs/>
          <w:color w:val="404040" w:themeColor="text1" w:themeTint="BF"/>
        </w:rPr>
      </w:pPr>
    </w:p>
    <w:p w14:paraId="3F7E6D63" w14:textId="77777777" w:rsidR="00DB0CD6" w:rsidRDefault="00DB0CD6" w:rsidP="00723FA0">
      <w:pPr>
        <w:pStyle w:val="ListParagraph"/>
        <w:rPr>
          <w:i/>
          <w:iCs/>
          <w:color w:val="404040" w:themeColor="text1" w:themeTint="BF"/>
        </w:rPr>
      </w:pPr>
    </w:p>
    <w:p w14:paraId="14F38CDF" w14:textId="77777777" w:rsidR="00DB0CD6" w:rsidRDefault="00DB0CD6" w:rsidP="00723FA0">
      <w:pPr>
        <w:pStyle w:val="ListParagraph"/>
        <w:rPr>
          <w:i/>
          <w:iCs/>
          <w:color w:val="404040" w:themeColor="text1" w:themeTint="BF"/>
        </w:rPr>
      </w:pPr>
    </w:p>
    <w:p w14:paraId="0AC0C9E0" w14:textId="77777777" w:rsidR="00DB0CD6" w:rsidRDefault="00DB0CD6" w:rsidP="00723FA0">
      <w:pPr>
        <w:pStyle w:val="ListParagraph"/>
        <w:rPr>
          <w:i/>
          <w:iCs/>
          <w:color w:val="404040" w:themeColor="text1" w:themeTint="BF"/>
        </w:rPr>
      </w:pPr>
    </w:p>
    <w:p w14:paraId="17F9294C" w14:textId="77777777" w:rsidR="00DB0CD6" w:rsidRDefault="00DB0CD6" w:rsidP="00723FA0">
      <w:pPr>
        <w:pStyle w:val="ListParagraph"/>
        <w:rPr>
          <w:i/>
          <w:iCs/>
          <w:color w:val="404040" w:themeColor="text1" w:themeTint="BF"/>
        </w:rPr>
      </w:pPr>
    </w:p>
    <w:p w14:paraId="66738362" w14:textId="77777777" w:rsidR="00DB0CD6" w:rsidRDefault="00DB0CD6" w:rsidP="00723FA0">
      <w:pPr>
        <w:pStyle w:val="ListParagraph"/>
        <w:rPr>
          <w:i/>
          <w:iCs/>
          <w:color w:val="404040" w:themeColor="text1" w:themeTint="BF"/>
        </w:rPr>
      </w:pPr>
    </w:p>
    <w:p w14:paraId="00F7140E" w14:textId="77777777" w:rsidR="00DB0CD6" w:rsidRDefault="00DB0CD6" w:rsidP="00723FA0">
      <w:pPr>
        <w:pStyle w:val="ListParagraph"/>
        <w:rPr>
          <w:i/>
          <w:iCs/>
          <w:color w:val="404040" w:themeColor="text1" w:themeTint="BF"/>
        </w:rPr>
      </w:pPr>
    </w:p>
    <w:p w14:paraId="3673D9AE" w14:textId="77777777" w:rsidR="00DB0CD6" w:rsidRDefault="00DB0CD6" w:rsidP="00723FA0">
      <w:pPr>
        <w:pStyle w:val="ListParagraph"/>
        <w:rPr>
          <w:i/>
          <w:iCs/>
          <w:color w:val="404040" w:themeColor="text1" w:themeTint="BF"/>
        </w:rPr>
      </w:pPr>
    </w:p>
    <w:p w14:paraId="6E2DD2A2" w14:textId="77777777" w:rsidR="00DB0CD6" w:rsidRDefault="00DB0CD6" w:rsidP="00723FA0">
      <w:pPr>
        <w:pStyle w:val="ListParagraph"/>
        <w:rPr>
          <w:i/>
          <w:iCs/>
          <w:color w:val="404040" w:themeColor="text1" w:themeTint="BF"/>
        </w:rPr>
      </w:pPr>
    </w:p>
    <w:p w14:paraId="01AF344A" w14:textId="77777777" w:rsidR="00DB0CD6" w:rsidRDefault="00DB0CD6" w:rsidP="00723FA0">
      <w:pPr>
        <w:pStyle w:val="ListParagraph"/>
        <w:rPr>
          <w:i/>
          <w:iCs/>
          <w:color w:val="404040" w:themeColor="text1" w:themeTint="BF"/>
        </w:rPr>
      </w:pPr>
    </w:p>
    <w:p w14:paraId="718F5E07" w14:textId="77777777" w:rsidR="00DB0CD6" w:rsidRDefault="00DB0CD6" w:rsidP="00723FA0">
      <w:pPr>
        <w:pStyle w:val="ListParagraph"/>
        <w:rPr>
          <w:i/>
          <w:iCs/>
          <w:color w:val="404040" w:themeColor="text1" w:themeTint="BF"/>
        </w:rPr>
      </w:pPr>
    </w:p>
    <w:p w14:paraId="2528A76B" w14:textId="77777777" w:rsidR="00DB0CD6" w:rsidRDefault="00DB0CD6" w:rsidP="00723FA0">
      <w:pPr>
        <w:pStyle w:val="ListParagraph"/>
        <w:rPr>
          <w:i/>
          <w:iCs/>
          <w:color w:val="404040" w:themeColor="text1" w:themeTint="BF"/>
        </w:rPr>
      </w:pPr>
    </w:p>
    <w:p w14:paraId="0673FBC9" w14:textId="77777777" w:rsidR="00DB0CD6" w:rsidRDefault="00DB0CD6" w:rsidP="00723FA0">
      <w:pPr>
        <w:pStyle w:val="ListParagraph"/>
        <w:rPr>
          <w:i/>
          <w:iCs/>
          <w:color w:val="404040" w:themeColor="text1" w:themeTint="BF"/>
        </w:rPr>
      </w:pPr>
    </w:p>
    <w:p w14:paraId="4BE88EEB" w14:textId="77777777" w:rsidR="00DB0CD6" w:rsidRDefault="00DB0CD6" w:rsidP="00723FA0">
      <w:pPr>
        <w:pStyle w:val="ListParagraph"/>
        <w:rPr>
          <w:i/>
          <w:iCs/>
          <w:color w:val="404040" w:themeColor="text1" w:themeTint="BF"/>
        </w:rPr>
      </w:pPr>
    </w:p>
    <w:p w14:paraId="5CFF9773" w14:textId="77777777" w:rsidR="00DB0CD6" w:rsidRDefault="00DB0CD6" w:rsidP="00723FA0">
      <w:pPr>
        <w:pStyle w:val="ListParagraph"/>
        <w:rPr>
          <w:i/>
          <w:iCs/>
          <w:color w:val="404040" w:themeColor="text1" w:themeTint="BF"/>
        </w:rPr>
      </w:pPr>
    </w:p>
    <w:p w14:paraId="4C898CDF" w14:textId="77777777" w:rsidR="00DB0CD6" w:rsidRDefault="00DB0CD6" w:rsidP="00723FA0">
      <w:pPr>
        <w:pStyle w:val="ListParagraph"/>
        <w:rPr>
          <w:i/>
          <w:iCs/>
          <w:color w:val="404040" w:themeColor="text1" w:themeTint="BF"/>
        </w:rPr>
      </w:pPr>
    </w:p>
    <w:p w14:paraId="725DB221" w14:textId="77777777" w:rsidR="00DB0CD6" w:rsidRDefault="00DB0CD6" w:rsidP="00723FA0">
      <w:pPr>
        <w:pStyle w:val="ListParagraph"/>
        <w:rPr>
          <w:i/>
          <w:iCs/>
          <w:color w:val="404040" w:themeColor="text1" w:themeTint="BF"/>
        </w:rPr>
      </w:pPr>
    </w:p>
    <w:p w14:paraId="60EA30B0" w14:textId="77777777" w:rsidR="00DB0CD6" w:rsidRDefault="00DB0CD6" w:rsidP="00723FA0">
      <w:pPr>
        <w:pStyle w:val="ListParagraph"/>
        <w:rPr>
          <w:i/>
          <w:iCs/>
          <w:color w:val="404040" w:themeColor="text1" w:themeTint="BF"/>
        </w:rPr>
      </w:pPr>
    </w:p>
    <w:p w14:paraId="18442810" w14:textId="77777777" w:rsidR="00DB0CD6" w:rsidRDefault="00DB0CD6" w:rsidP="00723FA0">
      <w:pPr>
        <w:pStyle w:val="ListParagraph"/>
        <w:rPr>
          <w:i/>
          <w:iCs/>
          <w:color w:val="404040" w:themeColor="text1" w:themeTint="BF"/>
        </w:rPr>
      </w:pPr>
    </w:p>
    <w:p w14:paraId="65B135E7" w14:textId="77777777" w:rsidR="00DB0CD6" w:rsidRDefault="00DB0CD6" w:rsidP="00723FA0">
      <w:pPr>
        <w:pStyle w:val="ListParagraph"/>
        <w:rPr>
          <w:i/>
          <w:iCs/>
          <w:color w:val="404040" w:themeColor="text1" w:themeTint="BF"/>
        </w:rPr>
      </w:pPr>
    </w:p>
    <w:p w14:paraId="44071A95" w14:textId="77777777" w:rsidR="00DB0CD6" w:rsidRDefault="00DB0CD6" w:rsidP="00723FA0">
      <w:pPr>
        <w:pStyle w:val="ListParagraph"/>
        <w:rPr>
          <w:i/>
          <w:iCs/>
          <w:color w:val="404040" w:themeColor="text1" w:themeTint="BF"/>
        </w:rPr>
      </w:pPr>
    </w:p>
    <w:p w14:paraId="3AB23E31" w14:textId="77777777" w:rsidR="00DB0CD6" w:rsidRDefault="00DB0CD6" w:rsidP="00723FA0">
      <w:pPr>
        <w:pStyle w:val="ListParagraph"/>
        <w:rPr>
          <w:i/>
          <w:iCs/>
          <w:color w:val="404040" w:themeColor="text1" w:themeTint="BF"/>
        </w:rPr>
      </w:pPr>
    </w:p>
    <w:p w14:paraId="6100FA2C" w14:textId="77777777" w:rsidR="00DB0CD6" w:rsidRDefault="00DB0CD6" w:rsidP="00723FA0">
      <w:pPr>
        <w:pStyle w:val="ListParagraph"/>
        <w:rPr>
          <w:i/>
          <w:iCs/>
          <w:color w:val="404040" w:themeColor="text1" w:themeTint="BF"/>
        </w:rPr>
      </w:pPr>
    </w:p>
    <w:p w14:paraId="3BFFAB55" w14:textId="77777777" w:rsidR="00DB0CD6" w:rsidRDefault="00DB0CD6" w:rsidP="00723FA0">
      <w:pPr>
        <w:pStyle w:val="ListParagraph"/>
        <w:rPr>
          <w:i/>
          <w:iCs/>
          <w:color w:val="404040" w:themeColor="text1" w:themeTint="BF"/>
        </w:rPr>
      </w:pPr>
    </w:p>
    <w:p w14:paraId="338B904F" w14:textId="77777777" w:rsidR="00DB0CD6" w:rsidRDefault="00DB0CD6" w:rsidP="00723FA0">
      <w:pPr>
        <w:pStyle w:val="ListParagraph"/>
        <w:rPr>
          <w:i/>
          <w:iCs/>
          <w:color w:val="404040" w:themeColor="text1" w:themeTint="BF"/>
        </w:rPr>
      </w:pPr>
    </w:p>
    <w:p w14:paraId="0B7FE973" w14:textId="77777777" w:rsidR="00DB0CD6" w:rsidRDefault="00DB0CD6" w:rsidP="00723FA0">
      <w:pPr>
        <w:pStyle w:val="ListParagraph"/>
        <w:rPr>
          <w:i/>
          <w:iCs/>
          <w:color w:val="404040" w:themeColor="text1" w:themeTint="BF"/>
        </w:rPr>
      </w:pPr>
    </w:p>
    <w:p w14:paraId="37362D01" w14:textId="77777777" w:rsidR="00DB0CD6" w:rsidRDefault="00DB0CD6" w:rsidP="00723FA0">
      <w:pPr>
        <w:pStyle w:val="ListParagraph"/>
        <w:rPr>
          <w:i/>
          <w:iCs/>
          <w:color w:val="404040" w:themeColor="text1" w:themeTint="BF"/>
        </w:rPr>
      </w:pPr>
    </w:p>
    <w:p w14:paraId="49A9A4E3" w14:textId="77777777" w:rsidR="00DB0CD6" w:rsidRDefault="00DB0CD6" w:rsidP="00723FA0">
      <w:pPr>
        <w:pStyle w:val="ListParagraph"/>
        <w:rPr>
          <w:i/>
          <w:iCs/>
          <w:color w:val="404040" w:themeColor="text1" w:themeTint="BF"/>
        </w:rPr>
      </w:pPr>
    </w:p>
    <w:p w14:paraId="62FF4D7C" w14:textId="77777777" w:rsidR="00DB0CD6" w:rsidRDefault="00DB0CD6" w:rsidP="00723FA0">
      <w:pPr>
        <w:pStyle w:val="ListParagraph"/>
        <w:rPr>
          <w:i/>
          <w:iCs/>
          <w:color w:val="404040" w:themeColor="text1" w:themeTint="BF"/>
        </w:rPr>
      </w:pPr>
    </w:p>
    <w:p w14:paraId="4CE356FA" w14:textId="77777777" w:rsidR="00DB0CD6" w:rsidRDefault="00DB0CD6" w:rsidP="00723FA0">
      <w:pPr>
        <w:pStyle w:val="ListParagraph"/>
        <w:rPr>
          <w:i/>
          <w:iCs/>
          <w:color w:val="404040" w:themeColor="text1" w:themeTint="BF"/>
        </w:rPr>
      </w:pPr>
    </w:p>
    <w:p w14:paraId="531BBD22" w14:textId="77777777" w:rsidR="00DB0CD6" w:rsidRDefault="00DB0CD6" w:rsidP="00723FA0">
      <w:pPr>
        <w:pStyle w:val="ListParagraph"/>
        <w:rPr>
          <w:i/>
          <w:iCs/>
          <w:color w:val="404040" w:themeColor="text1" w:themeTint="BF"/>
        </w:rPr>
      </w:pPr>
    </w:p>
    <w:p w14:paraId="5CE609A8" w14:textId="77777777" w:rsidR="00DB0CD6" w:rsidRDefault="00DB0CD6" w:rsidP="00723FA0">
      <w:pPr>
        <w:pStyle w:val="ListParagraph"/>
        <w:rPr>
          <w:i/>
          <w:iCs/>
          <w:color w:val="404040" w:themeColor="text1" w:themeTint="BF"/>
        </w:rPr>
      </w:pPr>
    </w:p>
    <w:p w14:paraId="19B9F4F6" w14:textId="77777777" w:rsidR="00DB0CD6" w:rsidRDefault="00DB0CD6" w:rsidP="00723FA0">
      <w:pPr>
        <w:pStyle w:val="ListParagraph"/>
        <w:rPr>
          <w:i/>
          <w:iCs/>
          <w:color w:val="404040" w:themeColor="text1" w:themeTint="BF"/>
        </w:rPr>
      </w:pPr>
    </w:p>
    <w:p w14:paraId="62034727" w14:textId="77777777" w:rsidR="00DB0CD6" w:rsidRDefault="00DB0CD6" w:rsidP="00723FA0">
      <w:pPr>
        <w:pStyle w:val="ListParagraph"/>
        <w:rPr>
          <w:i/>
          <w:iCs/>
          <w:color w:val="404040" w:themeColor="text1" w:themeTint="BF"/>
        </w:rPr>
      </w:pPr>
    </w:p>
    <w:p w14:paraId="145B7025" w14:textId="77777777" w:rsidR="00DB0CD6" w:rsidRDefault="00DB0CD6" w:rsidP="00723FA0">
      <w:pPr>
        <w:pStyle w:val="ListParagraph"/>
        <w:rPr>
          <w:i/>
          <w:iCs/>
          <w:color w:val="404040" w:themeColor="text1" w:themeTint="BF"/>
        </w:rPr>
      </w:pPr>
    </w:p>
    <w:p w14:paraId="3790103A" w14:textId="77777777" w:rsidR="00DB0CD6" w:rsidRDefault="00DB0CD6" w:rsidP="00723FA0">
      <w:pPr>
        <w:pStyle w:val="ListParagraph"/>
        <w:rPr>
          <w:i/>
          <w:iCs/>
          <w:color w:val="404040" w:themeColor="text1" w:themeTint="BF"/>
        </w:rPr>
      </w:pPr>
    </w:p>
    <w:p w14:paraId="1100E798" w14:textId="77777777" w:rsidR="00DB0CD6" w:rsidRDefault="00DB0CD6" w:rsidP="00723FA0">
      <w:pPr>
        <w:pStyle w:val="ListParagraph"/>
        <w:rPr>
          <w:i/>
          <w:iCs/>
          <w:color w:val="404040" w:themeColor="text1" w:themeTint="BF"/>
        </w:rPr>
      </w:pPr>
    </w:p>
    <w:p w14:paraId="1AB754B3" w14:textId="77777777" w:rsidR="00DB0CD6" w:rsidRDefault="00DB0CD6" w:rsidP="00723FA0">
      <w:pPr>
        <w:pStyle w:val="ListParagraph"/>
        <w:rPr>
          <w:i/>
          <w:iCs/>
          <w:color w:val="404040" w:themeColor="text1" w:themeTint="BF"/>
        </w:rPr>
      </w:pPr>
    </w:p>
    <w:p w14:paraId="400EF7EF" w14:textId="390D58F8" w:rsidR="002C080C" w:rsidRPr="003E41DC" w:rsidRDefault="002C080C" w:rsidP="009D158E">
      <w:pPr>
        <w:pStyle w:val="ListParagraph"/>
        <w:numPr>
          <w:ilvl w:val="0"/>
          <w:numId w:val="25"/>
        </w:numPr>
        <w:rPr>
          <w:b/>
          <w:bCs/>
          <w:i/>
          <w:iCs/>
          <w:color w:val="79A630"/>
        </w:rPr>
      </w:pPr>
      <w:r w:rsidRPr="003E41DC">
        <w:rPr>
          <w:rFonts w:ascii="Cambria" w:hAnsi="Cambria"/>
          <w:b/>
          <w:bCs/>
          <w:color w:val="79A630"/>
          <w:sz w:val="28"/>
          <w:szCs w:val="28"/>
        </w:rPr>
        <w:lastRenderedPageBreak/>
        <w:t>Fit-for-purpose buildings supported and sustained by a wider community</w:t>
      </w:r>
    </w:p>
    <w:p w14:paraId="194A563B" w14:textId="77777777" w:rsidR="002C080C" w:rsidRPr="00C1670B" w:rsidRDefault="002C080C" w:rsidP="00C1670B">
      <w:pPr>
        <w:ind w:firstLine="720"/>
        <w:rPr>
          <w:b/>
          <w:bCs/>
          <w:color w:val="404040" w:themeColor="text1" w:themeTint="BF"/>
        </w:rPr>
      </w:pPr>
      <w:r w:rsidRPr="00C1670B">
        <w:rPr>
          <w:b/>
          <w:bCs/>
          <w:color w:val="404040" w:themeColor="text1" w:themeTint="BF"/>
        </w:rPr>
        <w:t>Challenge</w:t>
      </w:r>
    </w:p>
    <w:p w14:paraId="53DAD712" w14:textId="59F872E9" w:rsidR="002C080C" w:rsidRPr="00C1670B" w:rsidRDefault="002C080C" w:rsidP="009D158E">
      <w:pPr>
        <w:pStyle w:val="ListParagraph"/>
        <w:numPr>
          <w:ilvl w:val="0"/>
          <w:numId w:val="16"/>
        </w:numPr>
        <w:rPr>
          <w:color w:val="404040" w:themeColor="text1" w:themeTint="BF"/>
        </w:rPr>
      </w:pPr>
      <w:r w:rsidRPr="00C1670B">
        <w:rPr>
          <w:b/>
          <w:bCs/>
          <w:color w:val="404040" w:themeColor="text1" w:themeTint="BF"/>
        </w:rPr>
        <w:t>Sustainable</w:t>
      </w:r>
      <w:r w:rsidRPr="00C1670B">
        <w:rPr>
          <w:color w:val="404040" w:themeColor="text1" w:themeTint="BF"/>
        </w:rPr>
        <w:t xml:space="preserve"> To enable and encourage local communities to play a much greater part in the maintenance and support of church buildings</w:t>
      </w:r>
    </w:p>
    <w:p w14:paraId="0D79ABE1" w14:textId="63CEAD1F" w:rsidR="002C080C" w:rsidRPr="00C1670B" w:rsidRDefault="002C080C" w:rsidP="009D158E">
      <w:pPr>
        <w:pStyle w:val="ListParagraph"/>
        <w:numPr>
          <w:ilvl w:val="0"/>
          <w:numId w:val="16"/>
        </w:numPr>
        <w:rPr>
          <w:color w:val="404040" w:themeColor="text1" w:themeTint="BF"/>
        </w:rPr>
      </w:pPr>
      <w:r w:rsidRPr="00C1670B">
        <w:rPr>
          <w:b/>
          <w:bCs/>
          <w:color w:val="404040" w:themeColor="text1" w:themeTint="BF"/>
        </w:rPr>
        <w:t>Fit for mission</w:t>
      </w:r>
      <w:r w:rsidRPr="00C1670B">
        <w:rPr>
          <w:color w:val="404040" w:themeColor="text1" w:themeTint="BF"/>
        </w:rPr>
        <w:t xml:space="preserve"> To ensure that church buildings can play an active role in mission and in transformation of their communities</w:t>
      </w:r>
    </w:p>
    <w:p w14:paraId="59CB6679" w14:textId="77777777" w:rsidR="002C080C" w:rsidRPr="00C1670B" w:rsidRDefault="002C080C" w:rsidP="00C1670B">
      <w:pPr>
        <w:ind w:firstLine="720"/>
        <w:rPr>
          <w:b/>
          <w:bCs/>
          <w:color w:val="404040" w:themeColor="text1" w:themeTint="BF"/>
        </w:rPr>
      </w:pPr>
      <w:r w:rsidRPr="00C1670B">
        <w:rPr>
          <w:b/>
          <w:bCs/>
          <w:color w:val="404040" w:themeColor="text1" w:themeTint="BF"/>
        </w:rPr>
        <w:t xml:space="preserve">Inputs and </w:t>
      </w:r>
      <w:r w:rsidRPr="0080310E">
        <w:rPr>
          <w:b/>
          <w:bCs/>
          <w:i/>
          <w:iCs/>
          <w:color w:val="404040" w:themeColor="text1" w:themeTint="BF"/>
        </w:rPr>
        <w:t>outputs</w:t>
      </w:r>
    </w:p>
    <w:p w14:paraId="55507607" w14:textId="2CA25FDF" w:rsidR="002C080C" w:rsidRPr="00C1670B" w:rsidRDefault="002C080C" w:rsidP="009D158E">
      <w:pPr>
        <w:pStyle w:val="ListParagraph"/>
        <w:numPr>
          <w:ilvl w:val="0"/>
          <w:numId w:val="17"/>
        </w:numPr>
        <w:rPr>
          <w:color w:val="404040" w:themeColor="text1" w:themeTint="BF"/>
        </w:rPr>
      </w:pPr>
      <w:r w:rsidRPr="00C1670B">
        <w:rPr>
          <w:color w:val="404040" w:themeColor="text1" w:themeTint="BF"/>
        </w:rPr>
        <w:t>Devising of diocesan building strategy</w:t>
      </w:r>
      <w:r w:rsidR="00AB5343">
        <w:rPr>
          <w:color w:val="404040" w:themeColor="text1" w:themeTint="BF"/>
        </w:rPr>
        <w:t xml:space="preserve"> </w:t>
      </w:r>
    </w:p>
    <w:p w14:paraId="0ACCD445" w14:textId="77777777" w:rsidR="002C080C" w:rsidRPr="00C1670B" w:rsidRDefault="002C080C" w:rsidP="00C1670B">
      <w:pPr>
        <w:pStyle w:val="ListParagraph"/>
        <w:ind w:left="1080"/>
        <w:rPr>
          <w:i/>
          <w:iCs/>
          <w:color w:val="404040" w:themeColor="text1" w:themeTint="BF"/>
        </w:rPr>
      </w:pPr>
      <w:r w:rsidRPr="00C1670B">
        <w:rPr>
          <w:i/>
          <w:iCs/>
          <w:color w:val="404040" w:themeColor="text1" w:themeTint="BF"/>
        </w:rPr>
        <w:t>Clear road map for parishes at every stage of life of building – inc. maintenance, reordering and closure</w:t>
      </w:r>
    </w:p>
    <w:p w14:paraId="3F04C8A4" w14:textId="1463BB6C" w:rsidR="002C080C" w:rsidRPr="00C1670B" w:rsidRDefault="002C080C" w:rsidP="009D158E">
      <w:pPr>
        <w:pStyle w:val="ListParagraph"/>
        <w:numPr>
          <w:ilvl w:val="0"/>
          <w:numId w:val="17"/>
        </w:numPr>
        <w:rPr>
          <w:i/>
          <w:iCs/>
          <w:color w:val="404040" w:themeColor="text1" w:themeTint="BF"/>
        </w:rPr>
      </w:pPr>
      <w:r w:rsidRPr="00C1670B">
        <w:rPr>
          <w:color w:val="404040" w:themeColor="text1" w:themeTint="BF"/>
        </w:rPr>
        <w:t xml:space="preserve">Templates for different aspects of work to do </w:t>
      </w:r>
      <w:r w:rsidRPr="00113124">
        <w:rPr>
          <w:color w:val="404040" w:themeColor="text1" w:themeTint="BF"/>
        </w:rPr>
        <w:t>with buildings, e.g. Friends of Groups, Procurement (architects, maintenance etc…)</w:t>
      </w:r>
    </w:p>
    <w:p w14:paraId="35920C94" w14:textId="77777777" w:rsidR="002C080C" w:rsidRPr="00C1670B" w:rsidRDefault="002C080C" w:rsidP="00C1670B">
      <w:pPr>
        <w:pStyle w:val="ListParagraph"/>
        <w:ind w:firstLine="360"/>
        <w:rPr>
          <w:i/>
          <w:iCs/>
          <w:color w:val="404040" w:themeColor="text1" w:themeTint="BF"/>
        </w:rPr>
      </w:pPr>
      <w:r w:rsidRPr="00C1670B">
        <w:rPr>
          <w:i/>
          <w:iCs/>
          <w:color w:val="404040" w:themeColor="text1" w:themeTint="BF"/>
        </w:rPr>
        <w:t>Increased confidence in churches in developing good practice</w:t>
      </w:r>
    </w:p>
    <w:p w14:paraId="7CB78DC9" w14:textId="6AAB1574" w:rsidR="002C080C" w:rsidRPr="00C1670B" w:rsidRDefault="00C1670B" w:rsidP="009D158E">
      <w:pPr>
        <w:pStyle w:val="ListParagraph"/>
        <w:numPr>
          <w:ilvl w:val="0"/>
          <w:numId w:val="17"/>
        </w:numPr>
        <w:rPr>
          <w:color w:val="404040" w:themeColor="text1" w:themeTint="BF"/>
        </w:rPr>
      </w:pPr>
      <w:r w:rsidRPr="00C1670B">
        <w:rPr>
          <w:color w:val="404040" w:themeColor="text1" w:themeTint="BF"/>
        </w:rPr>
        <w:t>C</w:t>
      </w:r>
      <w:r w:rsidR="002C080C" w:rsidRPr="00C1670B">
        <w:rPr>
          <w:color w:val="404040" w:themeColor="text1" w:themeTint="BF"/>
        </w:rPr>
        <w:t>ommunication of good practice, e.g.:</w:t>
      </w:r>
      <w:r w:rsidR="00E36E27">
        <w:rPr>
          <w:color w:val="404040" w:themeColor="text1" w:themeTint="BF"/>
        </w:rPr>
        <w:t xml:space="preserve"> </w:t>
      </w:r>
    </w:p>
    <w:p w14:paraId="0489FD83" w14:textId="77777777" w:rsidR="00C1670B" w:rsidRPr="00113124" w:rsidRDefault="002C080C" w:rsidP="00C1670B">
      <w:pPr>
        <w:pStyle w:val="ListParagraph"/>
        <w:ind w:left="1080"/>
        <w:rPr>
          <w:color w:val="404040" w:themeColor="text1" w:themeTint="BF"/>
        </w:rPr>
      </w:pPr>
      <w:r w:rsidRPr="00113124">
        <w:rPr>
          <w:color w:val="404040" w:themeColor="text1" w:themeTint="BF"/>
        </w:rPr>
        <w:t>telling the story of the building in relation to the local community</w:t>
      </w:r>
    </w:p>
    <w:p w14:paraId="7FF292A8" w14:textId="55404D62" w:rsidR="002C080C" w:rsidRPr="00113124" w:rsidRDefault="002C080C" w:rsidP="00C1670B">
      <w:pPr>
        <w:pStyle w:val="ListParagraph"/>
        <w:ind w:left="1080"/>
        <w:rPr>
          <w:color w:val="404040" w:themeColor="text1" w:themeTint="BF"/>
        </w:rPr>
      </w:pPr>
      <w:r w:rsidRPr="00113124">
        <w:rPr>
          <w:color w:val="404040" w:themeColor="text1" w:themeTint="BF"/>
        </w:rPr>
        <w:t>enhancing churchyards</w:t>
      </w:r>
    </w:p>
    <w:p w14:paraId="17F145D9" w14:textId="77777777" w:rsidR="002C080C" w:rsidRPr="00113124" w:rsidRDefault="002C080C" w:rsidP="00C1670B">
      <w:pPr>
        <w:pStyle w:val="ListParagraph"/>
        <w:ind w:left="1080"/>
        <w:rPr>
          <w:color w:val="404040" w:themeColor="text1" w:themeTint="BF"/>
        </w:rPr>
      </w:pPr>
      <w:r w:rsidRPr="00113124">
        <w:rPr>
          <w:color w:val="404040" w:themeColor="text1" w:themeTint="BF"/>
        </w:rPr>
        <w:t xml:space="preserve">reordering </w:t>
      </w:r>
    </w:p>
    <w:p w14:paraId="1E115167" w14:textId="77777777" w:rsidR="002C080C" w:rsidRPr="00C1670B" w:rsidRDefault="002C080C" w:rsidP="00C1670B">
      <w:pPr>
        <w:pStyle w:val="ListParagraph"/>
        <w:ind w:left="1080"/>
        <w:rPr>
          <w:i/>
          <w:iCs/>
          <w:color w:val="404040" w:themeColor="text1" w:themeTint="BF"/>
        </w:rPr>
      </w:pPr>
      <w:r w:rsidRPr="00C1670B">
        <w:rPr>
          <w:i/>
          <w:iCs/>
          <w:color w:val="404040" w:themeColor="text1" w:themeTint="BF"/>
        </w:rPr>
        <w:t>More churches ready to adapt having seen good practice elsewhere</w:t>
      </w:r>
    </w:p>
    <w:p w14:paraId="772C1B17" w14:textId="557CA756" w:rsidR="002C080C" w:rsidRPr="00C1670B" w:rsidRDefault="002C080C" w:rsidP="009D158E">
      <w:pPr>
        <w:pStyle w:val="ListParagraph"/>
        <w:numPr>
          <w:ilvl w:val="0"/>
          <w:numId w:val="17"/>
        </w:numPr>
        <w:rPr>
          <w:color w:val="404040" w:themeColor="text1" w:themeTint="BF"/>
        </w:rPr>
      </w:pPr>
      <w:r w:rsidRPr="00C1670B">
        <w:rPr>
          <w:color w:val="404040" w:themeColor="text1" w:themeTint="BF"/>
        </w:rPr>
        <w:t>Closer connection between DAC &amp; Building adviser</w:t>
      </w:r>
      <w:r w:rsidR="00E9269F">
        <w:rPr>
          <w:color w:val="404040" w:themeColor="text1" w:themeTint="BF"/>
        </w:rPr>
        <w:t xml:space="preserve"> </w:t>
      </w:r>
    </w:p>
    <w:p w14:paraId="1F4D89C3" w14:textId="1AB41B3F" w:rsidR="002C080C" w:rsidRDefault="002C080C" w:rsidP="0076587A">
      <w:pPr>
        <w:pStyle w:val="ListParagraph"/>
        <w:ind w:left="1080"/>
        <w:rPr>
          <w:i/>
          <w:iCs/>
          <w:color w:val="404040" w:themeColor="text1" w:themeTint="BF"/>
        </w:rPr>
      </w:pPr>
      <w:r w:rsidRPr="00C1670B">
        <w:rPr>
          <w:i/>
          <w:iCs/>
          <w:color w:val="404040" w:themeColor="text1" w:themeTint="BF"/>
        </w:rPr>
        <w:t>Processes reduced in time and complexity</w:t>
      </w:r>
    </w:p>
    <w:p w14:paraId="4C5BA985" w14:textId="77777777" w:rsidR="00DB0CD6" w:rsidRDefault="00DB0CD6" w:rsidP="0076587A">
      <w:pPr>
        <w:pStyle w:val="ListParagraph"/>
        <w:ind w:left="1080"/>
        <w:rPr>
          <w:i/>
          <w:iCs/>
          <w:color w:val="404040" w:themeColor="text1" w:themeTint="BF"/>
        </w:rPr>
      </w:pPr>
    </w:p>
    <w:p w14:paraId="0BCC992C" w14:textId="77777777" w:rsidR="00DB0CD6" w:rsidRDefault="00DB0CD6" w:rsidP="0076587A">
      <w:pPr>
        <w:pStyle w:val="ListParagraph"/>
        <w:ind w:left="1080"/>
        <w:rPr>
          <w:i/>
          <w:iCs/>
          <w:color w:val="404040" w:themeColor="text1" w:themeTint="BF"/>
        </w:rPr>
      </w:pPr>
    </w:p>
    <w:p w14:paraId="43F8F644" w14:textId="77777777" w:rsidR="00DB0CD6" w:rsidRDefault="00DB0CD6" w:rsidP="0076587A">
      <w:pPr>
        <w:pStyle w:val="ListParagraph"/>
        <w:ind w:left="1080"/>
        <w:rPr>
          <w:i/>
          <w:iCs/>
          <w:color w:val="404040" w:themeColor="text1" w:themeTint="BF"/>
        </w:rPr>
      </w:pPr>
    </w:p>
    <w:p w14:paraId="14472BD8" w14:textId="77777777" w:rsidR="00DB0CD6" w:rsidRDefault="00DB0CD6" w:rsidP="0076587A">
      <w:pPr>
        <w:pStyle w:val="ListParagraph"/>
        <w:ind w:left="1080"/>
        <w:rPr>
          <w:i/>
          <w:iCs/>
          <w:color w:val="404040" w:themeColor="text1" w:themeTint="BF"/>
        </w:rPr>
      </w:pPr>
    </w:p>
    <w:p w14:paraId="370681F7" w14:textId="77777777" w:rsidR="00DB0CD6" w:rsidRDefault="00DB0CD6" w:rsidP="0076587A">
      <w:pPr>
        <w:pStyle w:val="ListParagraph"/>
        <w:ind w:left="1080"/>
        <w:rPr>
          <w:i/>
          <w:iCs/>
          <w:color w:val="404040" w:themeColor="text1" w:themeTint="BF"/>
        </w:rPr>
      </w:pPr>
    </w:p>
    <w:p w14:paraId="23498602" w14:textId="77777777" w:rsidR="00DB0CD6" w:rsidRDefault="00DB0CD6" w:rsidP="0076587A">
      <w:pPr>
        <w:pStyle w:val="ListParagraph"/>
        <w:ind w:left="1080"/>
        <w:rPr>
          <w:i/>
          <w:iCs/>
          <w:color w:val="404040" w:themeColor="text1" w:themeTint="BF"/>
        </w:rPr>
      </w:pPr>
    </w:p>
    <w:p w14:paraId="53D1CE6C" w14:textId="77777777" w:rsidR="00DB0CD6" w:rsidRDefault="00DB0CD6" w:rsidP="0076587A">
      <w:pPr>
        <w:pStyle w:val="ListParagraph"/>
        <w:ind w:left="1080"/>
        <w:rPr>
          <w:i/>
          <w:iCs/>
          <w:color w:val="404040" w:themeColor="text1" w:themeTint="BF"/>
        </w:rPr>
      </w:pPr>
    </w:p>
    <w:p w14:paraId="2DED491B" w14:textId="77777777" w:rsidR="00DB0CD6" w:rsidRDefault="00DB0CD6" w:rsidP="0076587A">
      <w:pPr>
        <w:pStyle w:val="ListParagraph"/>
        <w:ind w:left="1080"/>
        <w:rPr>
          <w:i/>
          <w:iCs/>
          <w:color w:val="404040" w:themeColor="text1" w:themeTint="BF"/>
        </w:rPr>
      </w:pPr>
    </w:p>
    <w:p w14:paraId="25B9C827" w14:textId="77777777" w:rsidR="00DB0CD6" w:rsidRDefault="00DB0CD6" w:rsidP="0076587A">
      <w:pPr>
        <w:pStyle w:val="ListParagraph"/>
        <w:ind w:left="1080"/>
        <w:rPr>
          <w:i/>
          <w:iCs/>
          <w:color w:val="404040" w:themeColor="text1" w:themeTint="BF"/>
        </w:rPr>
      </w:pPr>
    </w:p>
    <w:p w14:paraId="35543837" w14:textId="77777777" w:rsidR="00DB0CD6" w:rsidRDefault="00DB0CD6" w:rsidP="0076587A">
      <w:pPr>
        <w:pStyle w:val="ListParagraph"/>
        <w:ind w:left="1080"/>
        <w:rPr>
          <w:i/>
          <w:iCs/>
          <w:color w:val="404040" w:themeColor="text1" w:themeTint="BF"/>
        </w:rPr>
      </w:pPr>
    </w:p>
    <w:p w14:paraId="6616CFB6" w14:textId="77777777" w:rsidR="00DB0CD6" w:rsidRDefault="00DB0CD6" w:rsidP="0076587A">
      <w:pPr>
        <w:pStyle w:val="ListParagraph"/>
        <w:ind w:left="1080"/>
        <w:rPr>
          <w:i/>
          <w:iCs/>
          <w:color w:val="404040" w:themeColor="text1" w:themeTint="BF"/>
        </w:rPr>
      </w:pPr>
    </w:p>
    <w:p w14:paraId="605BED2B" w14:textId="77777777" w:rsidR="00DB0CD6" w:rsidRDefault="00DB0CD6" w:rsidP="0076587A">
      <w:pPr>
        <w:pStyle w:val="ListParagraph"/>
        <w:ind w:left="1080"/>
        <w:rPr>
          <w:i/>
          <w:iCs/>
          <w:color w:val="404040" w:themeColor="text1" w:themeTint="BF"/>
        </w:rPr>
      </w:pPr>
    </w:p>
    <w:p w14:paraId="2C371D30" w14:textId="77777777" w:rsidR="00DB0CD6" w:rsidRDefault="00DB0CD6" w:rsidP="0076587A">
      <w:pPr>
        <w:pStyle w:val="ListParagraph"/>
        <w:ind w:left="1080"/>
        <w:rPr>
          <w:i/>
          <w:iCs/>
          <w:color w:val="404040" w:themeColor="text1" w:themeTint="BF"/>
        </w:rPr>
      </w:pPr>
    </w:p>
    <w:p w14:paraId="75C178B0" w14:textId="77777777" w:rsidR="00DB0CD6" w:rsidRDefault="00DB0CD6" w:rsidP="0076587A">
      <w:pPr>
        <w:pStyle w:val="ListParagraph"/>
        <w:ind w:left="1080"/>
        <w:rPr>
          <w:i/>
          <w:iCs/>
          <w:color w:val="404040" w:themeColor="text1" w:themeTint="BF"/>
        </w:rPr>
      </w:pPr>
    </w:p>
    <w:p w14:paraId="1F597A48" w14:textId="77777777" w:rsidR="00DB0CD6" w:rsidRDefault="00DB0CD6" w:rsidP="0076587A">
      <w:pPr>
        <w:pStyle w:val="ListParagraph"/>
        <w:ind w:left="1080"/>
        <w:rPr>
          <w:i/>
          <w:iCs/>
          <w:color w:val="404040" w:themeColor="text1" w:themeTint="BF"/>
        </w:rPr>
      </w:pPr>
    </w:p>
    <w:p w14:paraId="23125A11" w14:textId="77777777" w:rsidR="00DB0CD6" w:rsidRDefault="00DB0CD6" w:rsidP="0076587A">
      <w:pPr>
        <w:pStyle w:val="ListParagraph"/>
        <w:ind w:left="1080"/>
        <w:rPr>
          <w:i/>
          <w:iCs/>
          <w:color w:val="404040" w:themeColor="text1" w:themeTint="BF"/>
        </w:rPr>
      </w:pPr>
    </w:p>
    <w:p w14:paraId="71B02523" w14:textId="77777777" w:rsidR="00DB0CD6" w:rsidRDefault="00DB0CD6" w:rsidP="0076587A">
      <w:pPr>
        <w:pStyle w:val="ListParagraph"/>
        <w:ind w:left="1080"/>
        <w:rPr>
          <w:i/>
          <w:iCs/>
          <w:color w:val="404040" w:themeColor="text1" w:themeTint="BF"/>
        </w:rPr>
      </w:pPr>
    </w:p>
    <w:p w14:paraId="0B446E81" w14:textId="77777777" w:rsidR="00DB0CD6" w:rsidRDefault="00DB0CD6" w:rsidP="0076587A">
      <w:pPr>
        <w:pStyle w:val="ListParagraph"/>
        <w:ind w:left="1080"/>
        <w:rPr>
          <w:i/>
          <w:iCs/>
          <w:color w:val="404040" w:themeColor="text1" w:themeTint="BF"/>
        </w:rPr>
      </w:pPr>
    </w:p>
    <w:p w14:paraId="27A93819" w14:textId="77777777" w:rsidR="00DB0CD6" w:rsidRDefault="00DB0CD6" w:rsidP="0076587A">
      <w:pPr>
        <w:pStyle w:val="ListParagraph"/>
        <w:ind w:left="1080"/>
        <w:rPr>
          <w:i/>
          <w:iCs/>
          <w:color w:val="404040" w:themeColor="text1" w:themeTint="BF"/>
        </w:rPr>
      </w:pPr>
    </w:p>
    <w:p w14:paraId="3D5069B2" w14:textId="77777777" w:rsidR="00DB0CD6" w:rsidRDefault="00DB0CD6" w:rsidP="0076587A">
      <w:pPr>
        <w:pStyle w:val="ListParagraph"/>
        <w:ind w:left="1080"/>
        <w:rPr>
          <w:i/>
          <w:iCs/>
          <w:color w:val="404040" w:themeColor="text1" w:themeTint="BF"/>
        </w:rPr>
      </w:pPr>
    </w:p>
    <w:p w14:paraId="2FB0DDE8" w14:textId="77777777" w:rsidR="00DB0CD6" w:rsidRDefault="00DB0CD6" w:rsidP="0076587A">
      <w:pPr>
        <w:pStyle w:val="ListParagraph"/>
        <w:ind w:left="1080"/>
        <w:rPr>
          <w:i/>
          <w:iCs/>
          <w:color w:val="404040" w:themeColor="text1" w:themeTint="BF"/>
        </w:rPr>
      </w:pPr>
    </w:p>
    <w:p w14:paraId="72D5D915" w14:textId="77777777" w:rsidR="00DB0CD6" w:rsidRDefault="00DB0CD6" w:rsidP="0076587A">
      <w:pPr>
        <w:pStyle w:val="ListParagraph"/>
        <w:ind w:left="1080"/>
        <w:rPr>
          <w:i/>
          <w:iCs/>
          <w:color w:val="404040" w:themeColor="text1" w:themeTint="BF"/>
        </w:rPr>
      </w:pPr>
    </w:p>
    <w:p w14:paraId="4323E30F" w14:textId="77777777" w:rsidR="00DB0CD6" w:rsidRDefault="00DB0CD6" w:rsidP="0076587A">
      <w:pPr>
        <w:pStyle w:val="ListParagraph"/>
        <w:ind w:left="1080"/>
        <w:rPr>
          <w:i/>
          <w:iCs/>
          <w:color w:val="404040" w:themeColor="text1" w:themeTint="BF"/>
        </w:rPr>
      </w:pPr>
    </w:p>
    <w:p w14:paraId="6C227973" w14:textId="77777777" w:rsidR="00DB0CD6" w:rsidRDefault="00DB0CD6" w:rsidP="0076587A">
      <w:pPr>
        <w:pStyle w:val="ListParagraph"/>
        <w:ind w:left="1080"/>
        <w:rPr>
          <w:i/>
          <w:iCs/>
          <w:color w:val="404040" w:themeColor="text1" w:themeTint="BF"/>
        </w:rPr>
      </w:pPr>
    </w:p>
    <w:p w14:paraId="10A11E2D" w14:textId="77777777" w:rsidR="00DB0CD6" w:rsidRPr="0076587A" w:rsidRDefault="00DB0CD6" w:rsidP="0076587A">
      <w:pPr>
        <w:pStyle w:val="ListParagraph"/>
        <w:ind w:left="1080"/>
        <w:rPr>
          <w:i/>
          <w:iCs/>
          <w:color w:val="404040" w:themeColor="text1" w:themeTint="BF"/>
        </w:rPr>
      </w:pPr>
    </w:p>
    <w:p w14:paraId="40D6759D" w14:textId="7FA42D7B" w:rsidR="00AE5A88" w:rsidRPr="003E41DC" w:rsidRDefault="00AE5A88" w:rsidP="009D158E">
      <w:pPr>
        <w:pStyle w:val="ListParagraph"/>
        <w:numPr>
          <w:ilvl w:val="0"/>
          <w:numId w:val="25"/>
        </w:numPr>
        <w:rPr>
          <w:rFonts w:ascii="Cambria" w:hAnsi="Cambria"/>
          <w:b/>
          <w:bCs/>
          <w:color w:val="78A22F"/>
          <w:sz w:val="28"/>
          <w:szCs w:val="28"/>
        </w:rPr>
      </w:pPr>
      <w:r w:rsidRPr="003E41DC">
        <w:rPr>
          <w:rFonts w:ascii="Cambria" w:hAnsi="Cambria"/>
          <w:b/>
          <w:bCs/>
          <w:color w:val="78A22F"/>
          <w:sz w:val="28"/>
          <w:szCs w:val="28"/>
        </w:rPr>
        <w:lastRenderedPageBreak/>
        <w:t xml:space="preserve">Foundations of working </w:t>
      </w:r>
    </w:p>
    <w:p w14:paraId="7E6AD309" w14:textId="77777777" w:rsidR="00AE5A88" w:rsidRDefault="00AE5A88" w:rsidP="00AE5A88">
      <w:pPr>
        <w:rPr>
          <w:color w:val="404040" w:themeColor="text1" w:themeTint="BF"/>
        </w:rPr>
      </w:pPr>
      <w:r>
        <w:rPr>
          <w:color w:val="404040" w:themeColor="text1" w:themeTint="BF"/>
        </w:rPr>
        <w:t>a</w:t>
      </w:r>
      <w:r w:rsidRPr="002C080C">
        <w:rPr>
          <w:color w:val="404040" w:themeColor="text1" w:themeTint="BF"/>
        </w:rPr>
        <w:t>.</w:t>
      </w:r>
      <w:r>
        <w:rPr>
          <w:color w:val="404040" w:themeColor="text1" w:themeTint="BF"/>
        </w:rPr>
        <w:t xml:space="preserve"> </w:t>
      </w:r>
      <w:r w:rsidRPr="000A7C2D">
        <w:rPr>
          <w:b/>
          <w:bCs/>
          <w:color w:val="404040" w:themeColor="text1" w:themeTint="BF"/>
        </w:rPr>
        <w:t>Healthy Relationships</w:t>
      </w:r>
    </w:p>
    <w:p w14:paraId="632EF9A7" w14:textId="5A93D400" w:rsidR="00AE5A88" w:rsidRDefault="00AE5A88" w:rsidP="00AE5A88">
      <w:pPr>
        <w:ind w:left="720"/>
        <w:rPr>
          <w:color w:val="404040" w:themeColor="text1" w:themeTint="BF"/>
        </w:rPr>
      </w:pPr>
      <w:r w:rsidRPr="000A7C2D">
        <w:rPr>
          <w:b/>
          <w:bCs/>
          <w:color w:val="404040" w:themeColor="text1" w:themeTint="BF"/>
        </w:rPr>
        <w:t>Challenge</w:t>
      </w:r>
      <w:r w:rsidRPr="002C080C">
        <w:rPr>
          <w:color w:val="404040" w:themeColor="text1" w:themeTint="BF"/>
        </w:rPr>
        <w:t>: To increase the number of positive relationships and partnerships (including ecumenical, deanery and community) and reduce the time and energy spent on dysfunctional and missionally destructive relationships</w:t>
      </w:r>
    </w:p>
    <w:p w14:paraId="1C2C5F66" w14:textId="77777777" w:rsidR="00AE5A88" w:rsidRPr="000A7C2D" w:rsidRDefault="00AE5A88" w:rsidP="00AE5A88">
      <w:pPr>
        <w:ind w:left="720"/>
        <w:rPr>
          <w:b/>
          <w:bCs/>
          <w:color w:val="404040" w:themeColor="text1" w:themeTint="BF"/>
        </w:rPr>
      </w:pPr>
      <w:r w:rsidRPr="000A7C2D">
        <w:rPr>
          <w:b/>
          <w:bCs/>
          <w:color w:val="404040" w:themeColor="text1" w:themeTint="BF"/>
        </w:rPr>
        <w:t xml:space="preserve">Inputs and </w:t>
      </w:r>
      <w:r w:rsidRPr="00CC336F">
        <w:rPr>
          <w:b/>
          <w:bCs/>
          <w:i/>
          <w:iCs/>
          <w:color w:val="404040" w:themeColor="text1" w:themeTint="BF"/>
        </w:rPr>
        <w:t>outputs</w:t>
      </w:r>
    </w:p>
    <w:p w14:paraId="4397FA2C" w14:textId="77777777" w:rsidR="00866FC6" w:rsidRPr="00866FC6" w:rsidRDefault="00AE5A88" w:rsidP="00FC6BF8">
      <w:pPr>
        <w:pStyle w:val="ListParagraph"/>
        <w:numPr>
          <w:ilvl w:val="0"/>
          <w:numId w:val="5"/>
        </w:numPr>
        <w:ind w:left="1080"/>
        <w:rPr>
          <w:i/>
          <w:iCs/>
          <w:color w:val="404040" w:themeColor="text1" w:themeTint="BF"/>
        </w:rPr>
      </w:pPr>
      <w:r w:rsidRPr="00866FC6">
        <w:rPr>
          <w:color w:val="404040" w:themeColor="text1" w:themeTint="BF"/>
        </w:rPr>
        <w:t>Increase support for deanery development, e.g. deanery as a learning community - listening to one another and sharing good practice within and between deaneries</w:t>
      </w:r>
      <w:r w:rsidR="00A45096" w:rsidRPr="00866FC6">
        <w:rPr>
          <w:color w:val="404040" w:themeColor="text1" w:themeTint="BF"/>
        </w:rPr>
        <w:t xml:space="preserve"> </w:t>
      </w:r>
    </w:p>
    <w:p w14:paraId="62114383" w14:textId="20C513DE" w:rsidR="00AE5A88" w:rsidRPr="00866FC6" w:rsidRDefault="00AE5A88" w:rsidP="00866FC6">
      <w:pPr>
        <w:pStyle w:val="ListParagraph"/>
        <w:ind w:left="1080"/>
        <w:rPr>
          <w:i/>
          <w:iCs/>
          <w:color w:val="404040" w:themeColor="text1" w:themeTint="BF"/>
        </w:rPr>
      </w:pPr>
      <w:r w:rsidRPr="00866FC6">
        <w:rPr>
          <w:i/>
          <w:iCs/>
          <w:color w:val="404040" w:themeColor="text1" w:themeTint="BF"/>
        </w:rPr>
        <w:t xml:space="preserve">Stronger deanery leadership offering support and challenge locally </w:t>
      </w:r>
    </w:p>
    <w:p w14:paraId="4B57D1FB" w14:textId="44F31D3F" w:rsidR="00AE5A88" w:rsidRDefault="00AE5A88" w:rsidP="009D158E">
      <w:pPr>
        <w:pStyle w:val="ListParagraph"/>
        <w:numPr>
          <w:ilvl w:val="0"/>
          <w:numId w:val="5"/>
        </w:numPr>
        <w:ind w:left="1080"/>
        <w:rPr>
          <w:color w:val="404040" w:themeColor="text1" w:themeTint="BF"/>
        </w:rPr>
      </w:pPr>
      <w:r w:rsidRPr="000A7C2D">
        <w:rPr>
          <w:color w:val="404040" w:themeColor="text1" w:themeTint="BF"/>
        </w:rPr>
        <w:t>Deanery as a place of sharing of resources, food and conversation</w:t>
      </w:r>
      <w:r w:rsidR="00A45096">
        <w:rPr>
          <w:color w:val="404040" w:themeColor="text1" w:themeTint="BF"/>
        </w:rPr>
        <w:t xml:space="preserve"> </w:t>
      </w:r>
    </w:p>
    <w:p w14:paraId="031F586A" w14:textId="77777777" w:rsidR="00AE5A88" w:rsidRPr="003B6F46" w:rsidRDefault="00AE5A88" w:rsidP="00AE5A88">
      <w:pPr>
        <w:pStyle w:val="ListParagraph"/>
        <w:ind w:left="1080"/>
        <w:rPr>
          <w:i/>
          <w:iCs/>
          <w:color w:val="404040" w:themeColor="text1" w:themeTint="BF"/>
        </w:rPr>
      </w:pPr>
      <w:r w:rsidRPr="003B6F46">
        <w:rPr>
          <w:i/>
          <w:iCs/>
          <w:color w:val="404040" w:themeColor="text1" w:themeTint="BF"/>
        </w:rPr>
        <w:t xml:space="preserve">Improved collaborative working </w:t>
      </w:r>
    </w:p>
    <w:p w14:paraId="648F7FE5" w14:textId="3DB5D96C" w:rsidR="00AE5A88" w:rsidRDefault="00AE5A88" w:rsidP="009D158E">
      <w:pPr>
        <w:pStyle w:val="ListParagraph"/>
        <w:numPr>
          <w:ilvl w:val="0"/>
          <w:numId w:val="5"/>
        </w:numPr>
        <w:ind w:left="1080"/>
        <w:rPr>
          <w:color w:val="404040" w:themeColor="text1" w:themeTint="BF"/>
        </w:rPr>
      </w:pPr>
      <w:r w:rsidRPr="000A7C2D">
        <w:rPr>
          <w:color w:val="404040" w:themeColor="text1" w:themeTint="BF"/>
        </w:rPr>
        <w:t>Peaceful Parish training and mentoring</w:t>
      </w:r>
      <w:r w:rsidR="00A45096">
        <w:rPr>
          <w:color w:val="404040" w:themeColor="text1" w:themeTint="BF"/>
        </w:rPr>
        <w:t xml:space="preserve"> </w:t>
      </w:r>
    </w:p>
    <w:p w14:paraId="702A6688" w14:textId="77777777" w:rsidR="00AE5A88" w:rsidRPr="003B6F46" w:rsidRDefault="00AE5A88" w:rsidP="00AE5A88">
      <w:pPr>
        <w:pStyle w:val="ListParagraph"/>
        <w:ind w:left="1080"/>
        <w:rPr>
          <w:i/>
          <w:iCs/>
          <w:color w:val="404040" w:themeColor="text1" w:themeTint="BF"/>
        </w:rPr>
      </w:pPr>
      <w:r w:rsidRPr="003B6F46">
        <w:rPr>
          <w:i/>
          <w:iCs/>
          <w:color w:val="404040" w:themeColor="text1" w:themeTint="BF"/>
        </w:rPr>
        <w:t>Proactivel</w:t>
      </w:r>
      <w:r>
        <w:rPr>
          <w:i/>
          <w:iCs/>
          <w:color w:val="404040" w:themeColor="text1" w:themeTint="BF"/>
        </w:rPr>
        <w:t>y</w:t>
      </w:r>
      <w:r w:rsidRPr="003B6F46">
        <w:rPr>
          <w:i/>
          <w:iCs/>
          <w:color w:val="404040" w:themeColor="text1" w:themeTint="BF"/>
        </w:rPr>
        <w:t xml:space="preserve"> response helps to reduce conflict situations.  </w:t>
      </w:r>
      <w:r>
        <w:rPr>
          <w:i/>
          <w:iCs/>
          <w:color w:val="404040" w:themeColor="text1" w:themeTint="BF"/>
        </w:rPr>
        <w:t>Reactively - s</w:t>
      </w:r>
      <w:r w:rsidRPr="003B6F46">
        <w:rPr>
          <w:i/>
          <w:iCs/>
          <w:color w:val="404040" w:themeColor="text1" w:themeTint="BF"/>
        </w:rPr>
        <w:t xml:space="preserve">upport in place where needed in situations </w:t>
      </w:r>
    </w:p>
    <w:p w14:paraId="25AC674B" w14:textId="0462CE6B" w:rsidR="00AE5A88" w:rsidRDefault="00AE5A88" w:rsidP="009D158E">
      <w:pPr>
        <w:pStyle w:val="ListParagraph"/>
        <w:numPr>
          <w:ilvl w:val="0"/>
          <w:numId w:val="5"/>
        </w:numPr>
        <w:ind w:left="1080"/>
        <w:rPr>
          <w:color w:val="404040" w:themeColor="text1" w:themeTint="BF"/>
        </w:rPr>
      </w:pPr>
      <w:r w:rsidRPr="000A7C2D">
        <w:rPr>
          <w:color w:val="404040" w:themeColor="text1" w:themeTint="BF"/>
        </w:rPr>
        <w:t>Clear complaints procedure devised and publicised</w:t>
      </w:r>
      <w:r w:rsidR="00A45096">
        <w:rPr>
          <w:color w:val="404040" w:themeColor="text1" w:themeTint="BF"/>
        </w:rPr>
        <w:t xml:space="preserve"> </w:t>
      </w:r>
    </w:p>
    <w:p w14:paraId="620373B2" w14:textId="087E2C42" w:rsidR="00AE5A88" w:rsidRPr="00504869" w:rsidRDefault="00AE5A88" w:rsidP="00AE5A88">
      <w:pPr>
        <w:pStyle w:val="ListParagraph"/>
        <w:ind w:left="1080"/>
        <w:rPr>
          <w:i/>
          <w:iCs/>
          <w:color w:val="404040" w:themeColor="text1" w:themeTint="BF"/>
        </w:rPr>
      </w:pPr>
      <w:r w:rsidRPr="00504869">
        <w:rPr>
          <w:i/>
          <w:iCs/>
          <w:color w:val="404040" w:themeColor="text1" w:themeTint="BF"/>
        </w:rPr>
        <w:t>Genuine issues able to be addressed in speedier fashion.</w:t>
      </w:r>
      <w:r>
        <w:rPr>
          <w:i/>
          <w:iCs/>
          <w:color w:val="404040" w:themeColor="text1" w:themeTint="BF"/>
        </w:rPr>
        <w:t xml:space="preserve"> </w:t>
      </w:r>
      <w:r w:rsidR="00A45096">
        <w:rPr>
          <w:i/>
          <w:iCs/>
          <w:color w:val="404040" w:themeColor="text1" w:themeTint="BF"/>
        </w:rPr>
        <w:t>Nonissues</w:t>
      </w:r>
      <w:r>
        <w:rPr>
          <w:i/>
          <w:iCs/>
          <w:color w:val="404040" w:themeColor="text1" w:themeTint="BF"/>
        </w:rPr>
        <w:t xml:space="preserve"> able to be named and not hang over a place</w:t>
      </w:r>
    </w:p>
    <w:p w14:paraId="397A707F" w14:textId="5D958B9A" w:rsidR="00AE5A88" w:rsidRDefault="00AE5A88" w:rsidP="009D158E">
      <w:pPr>
        <w:pStyle w:val="ListParagraph"/>
        <w:numPr>
          <w:ilvl w:val="0"/>
          <w:numId w:val="5"/>
        </w:numPr>
        <w:ind w:left="1080"/>
        <w:rPr>
          <w:color w:val="404040" w:themeColor="text1" w:themeTint="BF"/>
        </w:rPr>
      </w:pPr>
      <w:r w:rsidRPr="000A7C2D">
        <w:rPr>
          <w:color w:val="404040" w:themeColor="text1" w:themeTint="BF"/>
        </w:rPr>
        <w:t>Good listening to and responding to local communities</w:t>
      </w:r>
      <w:r w:rsidR="008B0C9E">
        <w:rPr>
          <w:color w:val="404040" w:themeColor="text1" w:themeTint="BF"/>
        </w:rPr>
        <w:t xml:space="preserve"> </w:t>
      </w:r>
    </w:p>
    <w:p w14:paraId="44C5CF19" w14:textId="0A860F64" w:rsidR="00AE5A88" w:rsidRPr="002C080C" w:rsidRDefault="00AE5A88" w:rsidP="0076587A">
      <w:pPr>
        <w:pStyle w:val="ListParagraph"/>
        <w:ind w:left="1080"/>
        <w:rPr>
          <w:color w:val="404040" w:themeColor="text1" w:themeTint="BF"/>
        </w:rPr>
      </w:pPr>
      <w:r w:rsidRPr="00504869">
        <w:rPr>
          <w:i/>
          <w:iCs/>
          <w:color w:val="404040" w:themeColor="text1" w:themeTint="BF"/>
        </w:rPr>
        <w:t>Enhanced relationship with and witness to local communities</w:t>
      </w:r>
    </w:p>
    <w:p w14:paraId="73A6D5CF" w14:textId="77777777" w:rsidR="00AE5A88" w:rsidRPr="000A7C2D" w:rsidRDefault="00AE5A88" w:rsidP="00AE5A88">
      <w:pPr>
        <w:rPr>
          <w:b/>
          <w:bCs/>
          <w:color w:val="404040" w:themeColor="text1" w:themeTint="BF"/>
        </w:rPr>
      </w:pPr>
      <w:r>
        <w:rPr>
          <w:color w:val="404040" w:themeColor="text1" w:themeTint="BF"/>
        </w:rPr>
        <w:t>b.</w:t>
      </w:r>
      <w:r w:rsidRPr="002C080C">
        <w:rPr>
          <w:color w:val="404040" w:themeColor="text1" w:themeTint="BF"/>
        </w:rPr>
        <w:t xml:space="preserve"> </w:t>
      </w:r>
      <w:r w:rsidRPr="000A7C2D">
        <w:rPr>
          <w:b/>
          <w:bCs/>
          <w:color w:val="404040" w:themeColor="text1" w:themeTint="BF"/>
        </w:rPr>
        <w:t xml:space="preserve">Suitable Structures </w:t>
      </w:r>
    </w:p>
    <w:p w14:paraId="62655D55" w14:textId="77777777" w:rsidR="00AE5A88" w:rsidRDefault="00AE5A88" w:rsidP="00AE5A88">
      <w:pPr>
        <w:ind w:left="720"/>
        <w:rPr>
          <w:color w:val="404040" w:themeColor="text1" w:themeTint="BF"/>
        </w:rPr>
      </w:pPr>
      <w:r w:rsidRPr="000A7C2D">
        <w:rPr>
          <w:b/>
          <w:bCs/>
          <w:color w:val="404040" w:themeColor="text1" w:themeTint="BF"/>
        </w:rPr>
        <w:t>Challenge:</w:t>
      </w:r>
      <w:r w:rsidRPr="002C080C">
        <w:rPr>
          <w:color w:val="404040" w:themeColor="text1" w:themeTint="BF"/>
        </w:rPr>
        <w:t xml:space="preserve"> To simplify structures of rural multi parish benefices so that time currently spent on governance and practicalities can be focused on mission.</w:t>
      </w:r>
    </w:p>
    <w:p w14:paraId="65BA7EBC" w14:textId="77777777" w:rsidR="00AE5A88" w:rsidRPr="000A7C2D" w:rsidRDefault="00AE5A88" w:rsidP="00AE5A88">
      <w:pPr>
        <w:ind w:left="720"/>
        <w:rPr>
          <w:b/>
          <w:bCs/>
          <w:color w:val="404040" w:themeColor="text1" w:themeTint="BF"/>
        </w:rPr>
      </w:pPr>
      <w:r w:rsidRPr="000A7C2D">
        <w:rPr>
          <w:b/>
          <w:bCs/>
          <w:color w:val="404040" w:themeColor="text1" w:themeTint="BF"/>
        </w:rPr>
        <w:t xml:space="preserve">Inputs and </w:t>
      </w:r>
      <w:r w:rsidRPr="00310596">
        <w:rPr>
          <w:b/>
          <w:bCs/>
          <w:i/>
          <w:iCs/>
          <w:color w:val="404040" w:themeColor="text1" w:themeTint="BF"/>
        </w:rPr>
        <w:t>outputs</w:t>
      </w:r>
    </w:p>
    <w:p w14:paraId="3E9CF1FA" w14:textId="4D197DA5" w:rsidR="00AE5A88" w:rsidRPr="008B0C9E" w:rsidRDefault="00AE5A88" w:rsidP="00AE5A88">
      <w:pPr>
        <w:spacing w:after="0"/>
        <w:ind w:left="720"/>
        <w:rPr>
          <w:color w:val="92D050"/>
        </w:rPr>
      </w:pPr>
      <w:proofErr w:type="spellStart"/>
      <w:r>
        <w:rPr>
          <w:color w:val="404040" w:themeColor="text1" w:themeTint="BF"/>
        </w:rPr>
        <w:t>i</w:t>
      </w:r>
      <w:proofErr w:type="spellEnd"/>
      <w:r w:rsidRPr="002C080C">
        <w:rPr>
          <w:color w:val="404040" w:themeColor="text1" w:themeTint="BF"/>
        </w:rPr>
        <w:t>.</w:t>
      </w:r>
      <w:r w:rsidRPr="002C080C">
        <w:rPr>
          <w:color w:val="404040" w:themeColor="text1" w:themeTint="BF"/>
        </w:rPr>
        <w:tab/>
      </w:r>
      <w:proofErr w:type="gramStart"/>
      <w:r w:rsidRPr="002C080C">
        <w:rPr>
          <w:color w:val="404040" w:themeColor="text1" w:themeTint="BF"/>
        </w:rPr>
        <w:t>New</w:t>
      </w:r>
      <w:proofErr w:type="gramEnd"/>
      <w:r w:rsidRPr="002C080C">
        <w:rPr>
          <w:color w:val="404040" w:themeColor="text1" w:themeTint="BF"/>
        </w:rPr>
        <w:t xml:space="preserve"> structures</w:t>
      </w:r>
      <w:r w:rsidR="008B0C9E">
        <w:rPr>
          <w:color w:val="404040" w:themeColor="text1" w:themeTint="BF"/>
        </w:rPr>
        <w:t xml:space="preserve"> </w:t>
      </w:r>
    </w:p>
    <w:p w14:paraId="25FBCB14" w14:textId="77777777" w:rsidR="00AE5A88" w:rsidRPr="000A7C2D" w:rsidRDefault="00AE5A88" w:rsidP="009D158E">
      <w:pPr>
        <w:pStyle w:val="ListParagraph"/>
        <w:numPr>
          <w:ilvl w:val="0"/>
          <w:numId w:val="6"/>
        </w:numPr>
        <w:spacing w:after="0"/>
        <w:rPr>
          <w:color w:val="404040" w:themeColor="text1" w:themeTint="BF"/>
        </w:rPr>
      </w:pPr>
      <w:r w:rsidRPr="000A7C2D">
        <w:rPr>
          <w:color w:val="404040" w:themeColor="text1" w:themeTint="BF"/>
        </w:rPr>
        <w:t>Guidance in establishing new structures</w:t>
      </w:r>
    </w:p>
    <w:p w14:paraId="47AA8E24" w14:textId="77777777" w:rsidR="00AE5A88" w:rsidRDefault="00AE5A88" w:rsidP="009D158E">
      <w:pPr>
        <w:pStyle w:val="ListParagraph"/>
        <w:numPr>
          <w:ilvl w:val="0"/>
          <w:numId w:val="6"/>
        </w:numPr>
        <w:spacing w:after="0"/>
        <w:ind w:left="1797" w:hanging="357"/>
        <w:rPr>
          <w:color w:val="404040" w:themeColor="text1" w:themeTint="BF"/>
        </w:rPr>
      </w:pPr>
      <w:r w:rsidRPr="000A7C2D">
        <w:rPr>
          <w:color w:val="404040" w:themeColor="text1" w:themeTint="BF"/>
        </w:rPr>
        <w:t>Sharing of learning where new structures have been adopted, e.g. benefice PCCs</w:t>
      </w:r>
    </w:p>
    <w:p w14:paraId="751BC6AE" w14:textId="77777777" w:rsidR="00AE5A88" w:rsidRPr="000A7C2D" w:rsidRDefault="00AE5A88" w:rsidP="009D158E">
      <w:pPr>
        <w:pStyle w:val="ListParagraph"/>
        <w:numPr>
          <w:ilvl w:val="0"/>
          <w:numId w:val="6"/>
        </w:numPr>
        <w:spacing w:after="0"/>
        <w:ind w:left="1797" w:hanging="357"/>
        <w:rPr>
          <w:color w:val="404040" w:themeColor="text1" w:themeTint="BF"/>
        </w:rPr>
      </w:pPr>
      <w:r w:rsidRPr="000A7C2D">
        <w:rPr>
          <w:color w:val="404040" w:themeColor="text1" w:themeTint="BF"/>
        </w:rPr>
        <w:t>FAQs doc on options</w:t>
      </w:r>
    </w:p>
    <w:p w14:paraId="45A1E59D" w14:textId="77777777" w:rsidR="00AE5A88" w:rsidRPr="000A7C2D" w:rsidRDefault="00AE5A88" w:rsidP="00AE5A88">
      <w:pPr>
        <w:spacing w:after="0"/>
        <w:ind w:left="1440"/>
        <w:rPr>
          <w:i/>
          <w:iCs/>
          <w:color w:val="404040" w:themeColor="text1" w:themeTint="BF"/>
        </w:rPr>
      </w:pPr>
      <w:r w:rsidRPr="000A7C2D">
        <w:rPr>
          <w:i/>
          <w:iCs/>
          <w:color w:val="404040" w:themeColor="text1" w:themeTint="BF"/>
        </w:rPr>
        <w:t>Confidence for places to explore new possibilities and increased number of simplified structures</w:t>
      </w:r>
    </w:p>
    <w:p w14:paraId="6EF2A128" w14:textId="65F5EF97" w:rsidR="00AE5A88" w:rsidRPr="008B0C9E" w:rsidRDefault="00AE5A88" w:rsidP="00AE5A88">
      <w:pPr>
        <w:spacing w:after="0"/>
        <w:ind w:left="720"/>
        <w:rPr>
          <w:color w:val="92D050"/>
        </w:rPr>
      </w:pPr>
      <w:r>
        <w:rPr>
          <w:color w:val="404040" w:themeColor="text1" w:themeTint="BF"/>
        </w:rPr>
        <w:t>ii</w:t>
      </w:r>
      <w:r w:rsidRPr="002C080C">
        <w:rPr>
          <w:color w:val="404040" w:themeColor="text1" w:themeTint="BF"/>
        </w:rPr>
        <w:t>.</w:t>
      </w:r>
      <w:r w:rsidRPr="002C080C">
        <w:rPr>
          <w:color w:val="404040" w:themeColor="text1" w:themeTint="BF"/>
        </w:rPr>
        <w:tab/>
        <w:t>Training for church officers e.g. PCC secs, Churchwardens</w:t>
      </w:r>
      <w:r w:rsidR="008B0C9E">
        <w:rPr>
          <w:color w:val="404040" w:themeColor="text1" w:themeTint="BF"/>
        </w:rPr>
        <w:t xml:space="preserve"> </w:t>
      </w:r>
    </w:p>
    <w:p w14:paraId="6D1D75A9" w14:textId="77777777" w:rsidR="00AE5A88" w:rsidRDefault="00AE5A88" w:rsidP="00AE5A88">
      <w:pPr>
        <w:spacing w:after="0"/>
        <w:ind w:left="720"/>
        <w:rPr>
          <w:i/>
          <w:iCs/>
          <w:color w:val="404040" w:themeColor="text1" w:themeTint="BF"/>
        </w:rPr>
      </w:pPr>
      <w:r>
        <w:rPr>
          <w:color w:val="404040" w:themeColor="text1" w:themeTint="BF"/>
        </w:rPr>
        <w:tab/>
      </w:r>
      <w:r w:rsidRPr="002F2742">
        <w:rPr>
          <w:i/>
          <w:iCs/>
          <w:color w:val="404040" w:themeColor="text1" w:themeTint="BF"/>
        </w:rPr>
        <w:t>Church officers equipped for tasks of role</w:t>
      </w:r>
    </w:p>
    <w:p w14:paraId="1E37D772" w14:textId="26F56D17" w:rsidR="00AE5A88" w:rsidRPr="008B0C9E" w:rsidRDefault="00AE5A88" w:rsidP="00AE5A88">
      <w:pPr>
        <w:spacing w:after="0"/>
        <w:ind w:left="720"/>
        <w:rPr>
          <w:color w:val="92D050"/>
        </w:rPr>
      </w:pPr>
      <w:r>
        <w:rPr>
          <w:color w:val="404040" w:themeColor="text1" w:themeTint="BF"/>
        </w:rPr>
        <w:t>iii</w:t>
      </w:r>
      <w:r w:rsidRPr="002C080C">
        <w:rPr>
          <w:color w:val="404040" w:themeColor="text1" w:themeTint="BF"/>
        </w:rPr>
        <w:t>.</w:t>
      </w:r>
      <w:r w:rsidRPr="002C080C">
        <w:rPr>
          <w:color w:val="404040" w:themeColor="text1" w:themeTint="BF"/>
        </w:rPr>
        <w:tab/>
      </w:r>
      <w:proofErr w:type="gramStart"/>
      <w:r w:rsidRPr="002C080C">
        <w:rPr>
          <w:color w:val="404040" w:themeColor="text1" w:themeTint="BF"/>
        </w:rPr>
        <w:t>Financial</w:t>
      </w:r>
      <w:proofErr w:type="gramEnd"/>
      <w:r w:rsidRPr="002C080C">
        <w:rPr>
          <w:color w:val="404040" w:themeColor="text1" w:themeTint="BF"/>
        </w:rPr>
        <w:t xml:space="preserve"> support for administration</w:t>
      </w:r>
      <w:r w:rsidR="008B0C9E">
        <w:rPr>
          <w:color w:val="404040" w:themeColor="text1" w:themeTint="BF"/>
        </w:rPr>
        <w:t xml:space="preserve"> </w:t>
      </w:r>
    </w:p>
    <w:p w14:paraId="4EAF51B5" w14:textId="68B2653D" w:rsidR="00BF6C20" w:rsidRDefault="00AE5A88" w:rsidP="00DB0CD6">
      <w:pPr>
        <w:spacing w:after="0"/>
        <w:ind w:left="720"/>
        <w:rPr>
          <w:i/>
          <w:iCs/>
          <w:color w:val="404040" w:themeColor="text1" w:themeTint="BF"/>
        </w:rPr>
      </w:pPr>
      <w:r>
        <w:rPr>
          <w:color w:val="404040" w:themeColor="text1" w:themeTint="BF"/>
        </w:rPr>
        <w:tab/>
      </w:r>
      <w:r w:rsidRPr="002F2742">
        <w:rPr>
          <w:i/>
          <w:iCs/>
          <w:color w:val="404040" w:themeColor="text1" w:themeTint="BF"/>
        </w:rPr>
        <w:t>Appointment of administrators.  Clergy and lay leaders freed up for mission</w:t>
      </w:r>
    </w:p>
    <w:p w14:paraId="7E990888" w14:textId="77777777" w:rsidR="00DB0CD6" w:rsidRDefault="00DB0CD6" w:rsidP="00DB0CD6">
      <w:pPr>
        <w:spacing w:after="0"/>
        <w:ind w:left="720"/>
        <w:rPr>
          <w:color w:val="404040" w:themeColor="text1" w:themeTint="BF"/>
        </w:rPr>
      </w:pPr>
    </w:p>
    <w:p w14:paraId="51DCA3A6" w14:textId="03F7A631" w:rsidR="00AE5A88" w:rsidRPr="002C080C" w:rsidRDefault="00AE5A88" w:rsidP="00AE5A88">
      <w:pPr>
        <w:rPr>
          <w:color w:val="404040" w:themeColor="text1" w:themeTint="BF"/>
        </w:rPr>
      </w:pPr>
      <w:r>
        <w:rPr>
          <w:color w:val="404040" w:themeColor="text1" w:themeTint="BF"/>
        </w:rPr>
        <w:t>c.</w:t>
      </w:r>
      <w:r w:rsidRPr="002C080C">
        <w:rPr>
          <w:color w:val="404040" w:themeColor="text1" w:themeTint="BF"/>
        </w:rPr>
        <w:t xml:space="preserve"> </w:t>
      </w:r>
      <w:r w:rsidRPr="000A7C2D">
        <w:rPr>
          <w:b/>
          <w:bCs/>
          <w:color w:val="404040" w:themeColor="text1" w:themeTint="BF"/>
        </w:rPr>
        <w:t>Healthy Finances</w:t>
      </w:r>
    </w:p>
    <w:p w14:paraId="187EF558" w14:textId="77777777" w:rsidR="00AE5A88" w:rsidRPr="002C080C" w:rsidRDefault="00AE5A88" w:rsidP="00AE5A88">
      <w:pPr>
        <w:ind w:left="720"/>
        <w:rPr>
          <w:color w:val="404040" w:themeColor="text1" w:themeTint="BF"/>
        </w:rPr>
      </w:pPr>
      <w:r w:rsidRPr="000A7C2D">
        <w:rPr>
          <w:b/>
          <w:bCs/>
          <w:color w:val="404040" w:themeColor="text1" w:themeTint="BF"/>
        </w:rPr>
        <w:t>Challenge</w:t>
      </w:r>
      <w:r w:rsidRPr="002C080C">
        <w:rPr>
          <w:color w:val="404040" w:themeColor="text1" w:themeTint="BF"/>
        </w:rPr>
        <w:t>: To enable benefices struggling with share, buildings and ministry to finance their ongoing mission, ministry and maintenance</w:t>
      </w:r>
    </w:p>
    <w:p w14:paraId="5996E2DF" w14:textId="77777777" w:rsidR="00AE5A88" w:rsidRPr="000A7C2D" w:rsidRDefault="00AE5A88" w:rsidP="00AE5A88">
      <w:pPr>
        <w:ind w:left="720"/>
        <w:rPr>
          <w:b/>
          <w:bCs/>
          <w:color w:val="404040" w:themeColor="text1" w:themeTint="BF"/>
        </w:rPr>
      </w:pPr>
      <w:r w:rsidRPr="000A7C2D">
        <w:rPr>
          <w:b/>
          <w:bCs/>
          <w:color w:val="404040" w:themeColor="text1" w:themeTint="BF"/>
        </w:rPr>
        <w:t xml:space="preserve">Inputs and </w:t>
      </w:r>
      <w:r w:rsidRPr="00310596">
        <w:rPr>
          <w:b/>
          <w:bCs/>
          <w:i/>
          <w:iCs/>
          <w:color w:val="404040" w:themeColor="text1" w:themeTint="BF"/>
        </w:rPr>
        <w:t>outputs</w:t>
      </w:r>
    </w:p>
    <w:p w14:paraId="26DCF8F3" w14:textId="77777777" w:rsidR="00866FC6" w:rsidRPr="00866FC6" w:rsidRDefault="00AE5A88" w:rsidP="00FC5F6D">
      <w:pPr>
        <w:pStyle w:val="ListParagraph"/>
        <w:numPr>
          <w:ilvl w:val="0"/>
          <w:numId w:val="7"/>
        </w:numPr>
        <w:rPr>
          <w:i/>
          <w:iCs/>
          <w:color w:val="404040" w:themeColor="text1" w:themeTint="BF"/>
        </w:rPr>
      </w:pPr>
      <w:r w:rsidRPr="00866FC6">
        <w:rPr>
          <w:color w:val="404040" w:themeColor="text1" w:themeTint="BF"/>
        </w:rPr>
        <w:t>Deanery Reviews will include a finance review</w:t>
      </w:r>
      <w:r w:rsidR="008B0C9E" w:rsidRPr="00866FC6">
        <w:rPr>
          <w:color w:val="404040" w:themeColor="text1" w:themeTint="BF"/>
        </w:rPr>
        <w:t xml:space="preserve"> </w:t>
      </w:r>
    </w:p>
    <w:p w14:paraId="333D64AE" w14:textId="21647B5A" w:rsidR="00AE5A88" w:rsidRPr="00866FC6" w:rsidRDefault="00AE5A88" w:rsidP="00866FC6">
      <w:pPr>
        <w:pStyle w:val="ListParagraph"/>
        <w:rPr>
          <w:i/>
          <w:iCs/>
          <w:color w:val="404040" w:themeColor="text1" w:themeTint="BF"/>
        </w:rPr>
      </w:pPr>
      <w:r w:rsidRPr="00866FC6">
        <w:rPr>
          <w:i/>
          <w:iCs/>
          <w:color w:val="404040" w:themeColor="text1" w:themeTint="BF"/>
        </w:rPr>
        <w:t>Targeted support and accountability</w:t>
      </w:r>
    </w:p>
    <w:p w14:paraId="554C2D91" w14:textId="65016BB8" w:rsidR="00AE5A88" w:rsidRPr="000A7C2D" w:rsidRDefault="00AE5A88" w:rsidP="009D158E">
      <w:pPr>
        <w:pStyle w:val="ListParagraph"/>
        <w:numPr>
          <w:ilvl w:val="0"/>
          <w:numId w:val="7"/>
        </w:numPr>
        <w:rPr>
          <w:color w:val="404040" w:themeColor="text1" w:themeTint="BF"/>
        </w:rPr>
      </w:pPr>
      <w:r w:rsidRPr="000A7C2D">
        <w:rPr>
          <w:color w:val="404040" w:themeColor="text1" w:themeTint="BF"/>
        </w:rPr>
        <w:t>Range of support from the Giving and Funding team</w:t>
      </w:r>
      <w:r w:rsidR="008B0C9E">
        <w:rPr>
          <w:color w:val="404040" w:themeColor="text1" w:themeTint="BF"/>
        </w:rPr>
        <w:t xml:space="preserve"> </w:t>
      </w:r>
    </w:p>
    <w:p w14:paraId="667D0304" w14:textId="77777777" w:rsidR="00AE5A88" w:rsidRDefault="00AE5A88" w:rsidP="00AE5A88">
      <w:pPr>
        <w:pStyle w:val="ListParagraph"/>
        <w:rPr>
          <w:i/>
          <w:iCs/>
          <w:color w:val="404040" w:themeColor="text1" w:themeTint="BF"/>
        </w:rPr>
      </w:pPr>
      <w:r w:rsidRPr="000A7C2D">
        <w:rPr>
          <w:i/>
          <w:iCs/>
          <w:color w:val="404040" w:themeColor="text1" w:themeTint="BF"/>
        </w:rPr>
        <w:t>Increased uptake for Parish Giving Scheme, contactless giving, stewardship, legacies</w:t>
      </w:r>
    </w:p>
    <w:p w14:paraId="15B987C6" w14:textId="77777777" w:rsidR="002C7F16" w:rsidRPr="000A7C2D" w:rsidRDefault="002C7F16" w:rsidP="00AE5A88">
      <w:pPr>
        <w:pStyle w:val="ListParagraph"/>
        <w:rPr>
          <w:i/>
          <w:iCs/>
          <w:color w:val="404040" w:themeColor="text1" w:themeTint="BF"/>
        </w:rPr>
      </w:pPr>
    </w:p>
    <w:p w14:paraId="64E9AD82" w14:textId="4E26096F" w:rsidR="00AE5A88" w:rsidRPr="000A7C2D" w:rsidRDefault="00AE5A88" w:rsidP="009D158E">
      <w:pPr>
        <w:pStyle w:val="ListParagraph"/>
        <w:numPr>
          <w:ilvl w:val="0"/>
          <w:numId w:val="7"/>
        </w:numPr>
        <w:rPr>
          <w:color w:val="404040" w:themeColor="text1" w:themeTint="BF"/>
        </w:rPr>
      </w:pPr>
      <w:r w:rsidRPr="000A7C2D">
        <w:rPr>
          <w:color w:val="404040" w:themeColor="text1" w:themeTint="BF"/>
        </w:rPr>
        <w:lastRenderedPageBreak/>
        <w:t xml:space="preserve">Support for preaching on money </w:t>
      </w:r>
    </w:p>
    <w:p w14:paraId="73B23422" w14:textId="77777777" w:rsidR="00AE5A88" w:rsidRPr="000A7C2D" w:rsidRDefault="00AE5A88" w:rsidP="00AE5A88">
      <w:pPr>
        <w:pStyle w:val="ListParagraph"/>
        <w:rPr>
          <w:i/>
          <w:iCs/>
          <w:color w:val="404040" w:themeColor="text1" w:themeTint="BF"/>
        </w:rPr>
      </w:pPr>
      <w:r w:rsidRPr="000A7C2D">
        <w:rPr>
          <w:i/>
          <w:iCs/>
          <w:color w:val="404040" w:themeColor="text1" w:themeTint="BF"/>
        </w:rPr>
        <w:t xml:space="preserve">More confident preachers </w:t>
      </w:r>
      <w:proofErr w:type="gramStart"/>
      <w:r w:rsidRPr="000A7C2D">
        <w:rPr>
          <w:i/>
          <w:iCs/>
          <w:color w:val="404040" w:themeColor="text1" w:themeTint="BF"/>
        </w:rPr>
        <w:t>are able to</w:t>
      </w:r>
      <w:proofErr w:type="gramEnd"/>
      <w:r w:rsidRPr="000A7C2D">
        <w:rPr>
          <w:i/>
          <w:iCs/>
          <w:color w:val="404040" w:themeColor="text1" w:themeTint="BF"/>
        </w:rPr>
        <w:t xml:space="preserve"> theologically address financial issues</w:t>
      </w:r>
    </w:p>
    <w:p w14:paraId="1686E960" w14:textId="0A1F8EE5" w:rsidR="00AE5A88" w:rsidRDefault="00AE5A88" w:rsidP="009D158E">
      <w:pPr>
        <w:pStyle w:val="ListParagraph"/>
        <w:numPr>
          <w:ilvl w:val="0"/>
          <w:numId w:val="7"/>
        </w:numPr>
        <w:rPr>
          <w:color w:val="404040" w:themeColor="text1" w:themeTint="BF"/>
        </w:rPr>
      </w:pPr>
      <w:r w:rsidRPr="000A7C2D">
        <w:rPr>
          <w:color w:val="404040" w:themeColor="text1" w:themeTint="BF"/>
        </w:rPr>
        <w:t>Deanery Finance Champions</w:t>
      </w:r>
      <w:r w:rsidR="00A22A6B">
        <w:rPr>
          <w:color w:val="404040" w:themeColor="text1" w:themeTint="BF"/>
        </w:rPr>
        <w:t xml:space="preserve"> </w:t>
      </w:r>
    </w:p>
    <w:p w14:paraId="50B3C670" w14:textId="77777777" w:rsidR="00AE5A88" w:rsidRPr="003B6F46" w:rsidRDefault="00AE5A88" w:rsidP="00AE5A88">
      <w:pPr>
        <w:pStyle w:val="ListParagraph"/>
        <w:rPr>
          <w:i/>
          <w:iCs/>
          <w:color w:val="404040" w:themeColor="text1" w:themeTint="BF"/>
        </w:rPr>
      </w:pPr>
      <w:r w:rsidRPr="003B6F46">
        <w:rPr>
          <w:i/>
          <w:iCs/>
          <w:color w:val="404040" w:themeColor="text1" w:themeTint="BF"/>
        </w:rPr>
        <w:t xml:space="preserve">Local support and encouragement available </w:t>
      </w:r>
    </w:p>
    <w:p w14:paraId="1BD0AA3B" w14:textId="4F5898BF" w:rsidR="00AE5A88" w:rsidRDefault="00AE5A88" w:rsidP="009D158E">
      <w:pPr>
        <w:pStyle w:val="ListParagraph"/>
        <w:numPr>
          <w:ilvl w:val="0"/>
          <w:numId w:val="7"/>
        </w:numPr>
        <w:rPr>
          <w:color w:val="404040" w:themeColor="text1" w:themeTint="BF"/>
        </w:rPr>
      </w:pPr>
      <w:r w:rsidRPr="000A7C2D">
        <w:rPr>
          <w:color w:val="404040" w:themeColor="text1" w:themeTint="BF"/>
        </w:rPr>
        <w:t>Support for/equipping of treasurers</w:t>
      </w:r>
      <w:r w:rsidR="006605D3">
        <w:rPr>
          <w:color w:val="404040" w:themeColor="text1" w:themeTint="BF"/>
        </w:rPr>
        <w:t xml:space="preserve"> and those involved in money</w:t>
      </w:r>
      <w:r w:rsidRPr="000A7C2D">
        <w:rPr>
          <w:color w:val="404040" w:themeColor="text1" w:themeTint="BF"/>
        </w:rPr>
        <w:t xml:space="preserve"> e.g. training and handbook</w:t>
      </w:r>
    </w:p>
    <w:p w14:paraId="2F1F505B" w14:textId="77777777" w:rsidR="00AE5A88" w:rsidRPr="00AC7587" w:rsidRDefault="00AE5A88" w:rsidP="00AE5A88">
      <w:pPr>
        <w:pStyle w:val="ListParagraph"/>
        <w:rPr>
          <w:i/>
          <w:iCs/>
          <w:color w:val="404040" w:themeColor="text1" w:themeTint="BF"/>
        </w:rPr>
      </w:pPr>
      <w:r w:rsidRPr="00AC7587">
        <w:rPr>
          <w:i/>
          <w:iCs/>
          <w:color w:val="404040" w:themeColor="text1" w:themeTint="BF"/>
        </w:rPr>
        <w:t>More treasurers in clear support networks with regular training</w:t>
      </w:r>
    </w:p>
    <w:p w14:paraId="5F5A925E" w14:textId="56C45F07" w:rsidR="00AE5A88" w:rsidRPr="000A7C2D" w:rsidRDefault="00AE5A88" w:rsidP="009D158E">
      <w:pPr>
        <w:pStyle w:val="ListParagraph"/>
        <w:numPr>
          <w:ilvl w:val="0"/>
          <w:numId w:val="7"/>
        </w:numPr>
        <w:rPr>
          <w:color w:val="404040" w:themeColor="text1" w:themeTint="BF"/>
        </w:rPr>
      </w:pPr>
      <w:r w:rsidRPr="000A7C2D">
        <w:rPr>
          <w:color w:val="404040" w:themeColor="text1" w:themeTint="BF"/>
        </w:rPr>
        <w:t>Clear communication on financial issues particularly over common fund</w:t>
      </w:r>
    </w:p>
    <w:p w14:paraId="1DA12D7B" w14:textId="6447F5F7" w:rsidR="00AE5A88" w:rsidRPr="0076587A" w:rsidRDefault="00AE5A88" w:rsidP="0076587A">
      <w:pPr>
        <w:pStyle w:val="ListParagraph"/>
        <w:rPr>
          <w:i/>
          <w:iCs/>
          <w:color w:val="404040" w:themeColor="text1" w:themeTint="BF"/>
        </w:rPr>
      </w:pPr>
      <w:r w:rsidRPr="000A7C2D">
        <w:rPr>
          <w:i/>
          <w:iCs/>
          <w:color w:val="404040" w:themeColor="text1" w:themeTint="BF"/>
        </w:rPr>
        <w:t>Reduction of anxiety amongst treasurers. Increased confidence in diocese.</w:t>
      </w:r>
    </w:p>
    <w:p w14:paraId="4B5A8AE5" w14:textId="77777777" w:rsidR="00AE5A88" w:rsidRPr="002C080C" w:rsidRDefault="00AE5A88" w:rsidP="00AE5A88">
      <w:pPr>
        <w:rPr>
          <w:color w:val="404040" w:themeColor="text1" w:themeTint="BF"/>
        </w:rPr>
      </w:pPr>
      <w:r>
        <w:rPr>
          <w:color w:val="404040" w:themeColor="text1" w:themeTint="BF"/>
        </w:rPr>
        <w:t>d.</w:t>
      </w:r>
      <w:r w:rsidRPr="002C080C">
        <w:rPr>
          <w:color w:val="404040" w:themeColor="text1" w:themeTint="BF"/>
        </w:rPr>
        <w:t xml:space="preserve"> </w:t>
      </w:r>
      <w:r w:rsidRPr="000A7C2D">
        <w:rPr>
          <w:b/>
          <w:bCs/>
          <w:color w:val="404040" w:themeColor="text1" w:themeTint="BF"/>
        </w:rPr>
        <w:t>High-quality worship</w:t>
      </w:r>
    </w:p>
    <w:p w14:paraId="6B8F4A68" w14:textId="77777777" w:rsidR="00AE5A88" w:rsidRPr="002C080C" w:rsidRDefault="00AE5A88" w:rsidP="00AE5A88">
      <w:pPr>
        <w:ind w:left="720"/>
        <w:rPr>
          <w:color w:val="404040" w:themeColor="text1" w:themeTint="BF"/>
        </w:rPr>
      </w:pPr>
      <w:r w:rsidRPr="000A7C2D">
        <w:rPr>
          <w:b/>
          <w:bCs/>
          <w:color w:val="404040" w:themeColor="text1" w:themeTint="BF"/>
        </w:rPr>
        <w:t>Challenge</w:t>
      </w:r>
      <w:r w:rsidRPr="002C080C">
        <w:rPr>
          <w:color w:val="404040" w:themeColor="text1" w:themeTint="BF"/>
        </w:rPr>
        <w:t xml:space="preserve">: To raise the quality and variety of worship offered that is authentic and transformative, through good resourcing, and through equipping those devising and leading worship </w:t>
      </w:r>
    </w:p>
    <w:p w14:paraId="7326621A" w14:textId="77777777" w:rsidR="00AE5A88" w:rsidRPr="000A7C2D" w:rsidRDefault="00AE5A88" w:rsidP="00AE5A88">
      <w:pPr>
        <w:ind w:left="720"/>
        <w:rPr>
          <w:b/>
          <w:bCs/>
          <w:color w:val="404040" w:themeColor="text1" w:themeTint="BF"/>
        </w:rPr>
      </w:pPr>
      <w:r w:rsidRPr="000A7C2D">
        <w:rPr>
          <w:b/>
          <w:bCs/>
          <w:color w:val="404040" w:themeColor="text1" w:themeTint="BF"/>
        </w:rPr>
        <w:t xml:space="preserve">Inputs and </w:t>
      </w:r>
      <w:r w:rsidRPr="00310596">
        <w:rPr>
          <w:b/>
          <w:bCs/>
          <w:i/>
          <w:iCs/>
          <w:color w:val="404040" w:themeColor="text1" w:themeTint="BF"/>
        </w:rPr>
        <w:t>outputs</w:t>
      </w:r>
    </w:p>
    <w:p w14:paraId="228E760F" w14:textId="76D3FE54" w:rsidR="00AE5A88" w:rsidRPr="000A7C2D" w:rsidRDefault="00AE5A88" w:rsidP="009D158E">
      <w:pPr>
        <w:pStyle w:val="ListParagraph"/>
        <w:numPr>
          <w:ilvl w:val="0"/>
          <w:numId w:val="8"/>
        </w:numPr>
        <w:rPr>
          <w:color w:val="404040" w:themeColor="text1" w:themeTint="BF"/>
        </w:rPr>
      </w:pPr>
      <w:r w:rsidRPr="000A7C2D">
        <w:rPr>
          <w:color w:val="404040" w:themeColor="text1" w:themeTint="BF"/>
        </w:rPr>
        <w:t>Training for funeral ministers</w:t>
      </w:r>
      <w:r w:rsidR="00AA5C29">
        <w:rPr>
          <w:color w:val="404040" w:themeColor="text1" w:themeTint="BF"/>
        </w:rPr>
        <w:t xml:space="preserve"> </w:t>
      </w:r>
    </w:p>
    <w:p w14:paraId="4E53E59B" w14:textId="77777777" w:rsidR="00AE5A88" w:rsidRPr="000A7C2D" w:rsidRDefault="00AE5A88" w:rsidP="00AE5A88">
      <w:pPr>
        <w:pStyle w:val="ListParagraph"/>
        <w:rPr>
          <w:i/>
          <w:iCs/>
          <w:color w:val="404040" w:themeColor="text1" w:themeTint="BF"/>
        </w:rPr>
      </w:pPr>
      <w:r w:rsidRPr="000A7C2D">
        <w:rPr>
          <w:i/>
          <w:iCs/>
          <w:color w:val="404040" w:themeColor="text1" w:themeTint="BF"/>
        </w:rPr>
        <w:t>Increased supply of people who can take funeral services</w:t>
      </w:r>
    </w:p>
    <w:p w14:paraId="039C4214" w14:textId="1E4A1CA9" w:rsidR="00AE5A88" w:rsidRPr="000A7C2D" w:rsidRDefault="00AE5A88" w:rsidP="009D158E">
      <w:pPr>
        <w:pStyle w:val="ListParagraph"/>
        <w:numPr>
          <w:ilvl w:val="0"/>
          <w:numId w:val="8"/>
        </w:numPr>
        <w:rPr>
          <w:color w:val="404040" w:themeColor="text1" w:themeTint="BF"/>
        </w:rPr>
      </w:pPr>
      <w:r w:rsidRPr="000A7C2D">
        <w:rPr>
          <w:color w:val="404040" w:themeColor="text1" w:themeTint="BF"/>
        </w:rPr>
        <w:t>Training for churchwardens in leading worship when in role and called upon and for after they have been churchwardens but wish to have continued role leading worship</w:t>
      </w:r>
      <w:r w:rsidR="00F64CBA">
        <w:rPr>
          <w:color w:val="404040" w:themeColor="text1" w:themeTint="BF"/>
        </w:rPr>
        <w:t xml:space="preserve"> </w:t>
      </w:r>
    </w:p>
    <w:p w14:paraId="1C9FB9C8" w14:textId="77777777" w:rsidR="00AE5A88" w:rsidRPr="000A7C2D" w:rsidRDefault="00AE5A88" w:rsidP="00AE5A88">
      <w:pPr>
        <w:pStyle w:val="ListParagraph"/>
        <w:rPr>
          <w:i/>
          <w:iCs/>
          <w:color w:val="404040" w:themeColor="text1" w:themeTint="BF"/>
        </w:rPr>
      </w:pPr>
      <w:r w:rsidRPr="000A7C2D">
        <w:rPr>
          <w:i/>
          <w:iCs/>
          <w:color w:val="404040" w:themeColor="text1" w:themeTint="BF"/>
        </w:rPr>
        <w:t>Improved quality of worship delivered by churchwardens</w:t>
      </w:r>
    </w:p>
    <w:p w14:paraId="36A6F032" w14:textId="3A13DFBA" w:rsidR="00AE5A88" w:rsidRDefault="00AE5A88" w:rsidP="009D158E">
      <w:pPr>
        <w:pStyle w:val="ListParagraph"/>
        <w:numPr>
          <w:ilvl w:val="0"/>
          <w:numId w:val="8"/>
        </w:numPr>
        <w:rPr>
          <w:color w:val="404040" w:themeColor="text1" w:themeTint="BF"/>
        </w:rPr>
      </w:pPr>
      <w:r w:rsidRPr="000A7C2D">
        <w:rPr>
          <w:color w:val="404040" w:themeColor="text1" w:themeTint="BF"/>
        </w:rPr>
        <w:t xml:space="preserve">Development of work around music and liturgy and signposting to good practice, e.g. Chew Magna and Quantock deaneries </w:t>
      </w:r>
    </w:p>
    <w:p w14:paraId="3D596D08" w14:textId="77777777" w:rsidR="00AE5A88" w:rsidRPr="00504869" w:rsidRDefault="00AE5A88" w:rsidP="00AE5A88">
      <w:pPr>
        <w:pStyle w:val="ListParagraph"/>
        <w:rPr>
          <w:i/>
          <w:iCs/>
          <w:color w:val="404040" w:themeColor="text1" w:themeTint="BF"/>
        </w:rPr>
      </w:pPr>
      <w:r w:rsidRPr="00504869">
        <w:rPr>
          <w:i/>
          <w:iCs/>
          <w:color w:val="404040" w:themeColor="text1" w:themeTint="BF"/>
        </w:rPr>
        <w:t>Enhanced current practice and others encouraged in developing ministries based around music</w:t>
      </w:r>
    </w:p>
    <w:p w14:paraId="2AB88E98" w14:textId="5B4B137E" w:rsidR="00AE5A88" w:rsidRPr="000A7C2D" w:rsidRDefault="00AE5A88" w:rsidP="009D158E">
      <w:pPr>
        <w:pStyle w:val="ListParagraph"/>
        <w:numPr>
          <w:ilvl w:val="0"/>
          <w:numId w:val="8"/>
        </w:numPr>
        <w:rPr>
          <w:color w:val="404040" w:themeColor="text1" w:themeTint="BF"/>
        </w:rPr>
      </w:pPr>
      <w:r w:rsidRPr="000A7C2D">
        <w:rPr>
          <w:color w:val="404040" w:themeColor="text1" w:themeTint="BF"/>
        </w:rPr>
        <w:t>Input from Cathedral and others for training in traditional and new patterns of worship</w:t>
      </w:r>
      <w:r w:rsidR="0008260E">
        <w:rPr>
          <w:color w:val="404040" w:themeColor="text1" w:themeTint="BF"/>
        </w:rPr>
        <w:t xml:space="preserve"> </w:t>
      </w:r>
    </w:p>
    <w:p w14:paraId="05432A06" w14:textId="77777777" w:rsidR="00AE5A88" w:rsidRPr="000A7C2D" w:rsidRDefault="00AE5A88" w:rsidP="00AE5A88">
      <w:pPr>
        <w:pStyle w:val="ListParagraph"/>
        <w:rPr>
          <w:i/>
          <w:iCs/>
          <w:color w:val="404040" w:themeColor="text1" w:themeTint="BF"/>
        </w:rPr>
      </w:pPr>
      <w:r w:rsidRPr="000A7C2D">
        <w:rPr>
          <w:i/>
          <w:iCs/>
          <w:color w:val="404040" w:themeColor="text1" w:themeTint="BF"/>
        </w:rPr>
        <w:t xml:space="preserve">Increased quality </w:t>
      </w:r>
      <w:r>
        <w:rPr>
          <w:i/>
          <w:iCs/>
          <w:color w:val="404040" w:themeColor="text1" w:themeTint="BF"/>
        </w:rPr>
        <w:t xml:space="preserve">and variety </w:t>
      </w:r>
      <w:r w:rsidRPr="000A7C2D">
        <w:rPr>
          <w:i/>
          <w:iCs/>
          <w:color w:val="404040" w:themeColor="text1" w:themeTint="BF"/>
        </w:rPr>
        <w:t>of worship on offer</w:t>
      </w:r>
    </w:p>
    <w:p w14:paraId="7CAFE29F" w14:textId="77777777" w:rsidR="00AE5A88" w:rsidRPr="002C080C" w:rsidRDefault="00AE5A88" w:rsidP="00AE5A88">
      <w:pPr>
        <w:rPr>
          <w:color w:val="404040" w:themeColor="text1" w:themeTint="BF"/>
        </w:rPr>
      </w:pPr>
    </w:p>
    <w:p w14:paraId="0295E1AE" w14:textId="77777777" w:rsidR="00AE5A88" w:rsidRDefault="00AE5A88" w:rsidP="00AE5A88">
      <w:pPr>
        <w:rPr>
          <w:color w:val="404040" w:themeColor="text1" w:themeTint="BF"/>
        </w:rPr>
      </w:pPr>
      <w:r w:rsidRPr="002C080C">
        <w:rPr>
          <w:color w:val="404040" w:themeColor="text1" w:themeTint="BF"/>
        </w:rPr>
        <w:t xml:space="preserve"> </w:t>
      </w:r>
    </w:p>
    <w:p w14:paraId="4AFF83B0" w14:textId="77777777" w:rsidR="00AE5A88" w:rsidRDefault="00AE5A88" w:rsidP="00AE5A88">
      <w:pPr>
        <w:rPr>
          <w:color w:val="404040" w:themeColor="text1" w:themeTint="BF"/>
        </w:rPr>
      </w:pPr>
    </w:p>
    <w:p w14:paraId="476BC89D" w14:textId="77777777" w:rsidR="00AE5A88" w:rsidRDefault="00AE5A88" w:rsidP="00AE5A88">
      <w:pPr>
        <w:rPr>
          <w:color w:val="404040" w:themeColor="text1" w:themeTint="BF"/>
        </w:rPr>
      </w:pPr>
    </w:p>
    <w:p w14:paraId="0CFBF911" w14:textId="77777777" w:rsidR="00AE5A88" w:rsidRDefault="00AE5A88" w:rsidP="00AE5A88">
      <w:pPr>
        <w:rPr>
          <w:color w:val="404040" w:themeColor="text1" w:themeTint="BF"/>
        </w:rPr>
      </w:pPr>
    </w:p>
    <w:p w14:paraId="398EC656" w14:textId="77777777" w:rsidR="00AE5A88" w:rsidRDefault="00AE5A88" w:rsidP="00AE5A88">
      <w:pPr>
        <w:rPr>
          <w:color w:val="404040" w:themeColor="text1" w:themeTint="BF"/>
        </w:rPr>
      </w:pPr>
    </w:p>
    <w:p w14:paraId="355B9DD2" w14:textId="77777777" w:rsidR="00AE5A88" w:rsidRDefault="00AE5A88" w:rsidP="00AE5A88">
      <w:pPr>
        <w:rPr>
          <w:color w:val="404040" w:themeColor="text1" w:themeTint="BF"/>
        </w:rPr>
      </w:pPr>
    </w:p>
    <w:p w14:paraId="16C24D32" w14:textId="77777777" w:rsidR="00AE5A88" w:rsidRDefault="00AE5A88" w:rsidP="00AE5A88">
      <w:pPr>
        <w:rPr>
          <w:color w:val="404040" w:themeColor="text1" w:themeTint="BF"/>
        </w:rPr>
      </w:pPr>
    </w:p>
    <w:p w14:paraId="37182AB7" w14:textId="77777777" w:rsidR="00AE5A88" w:rsidRDefault="00AE5A88" w:rsidP="00AE5A88">
      <w:pPr>
        <w:rPr>
          <w:color w:val="404040" w:themeColor="text1" w:themeTint="BF"/>
        </w:rPr>
      </w:pPr>
    </w:p>
    <w:p w14:paraId="7CAAB1D6" w14:textId="77777777" w:rsidR="002C080C" w:rsidRPr="002C080C" w:rsidRDefault="002C080C" w:rsidP="002C080C">
      <w:pPr>
        <w:rPr>
          <w:color w:val="404040" w:themeColor="text1" w:themeTint="BF"/>
        </w:rPr>
      </w:pPr>
    </w:p>
    <w:p w14:paraId="3B756131" w14:textId="77777777" w:rsidR="002C080C" w:rsidRPr="002C080C" w:rsidRDefault="002C080C" w:rsidP="002C080C">
      <w:pPr>
        <w:rPr>
          <w:color w:val="404040" w:themeColor="text1" w:themeTint="BF"/>
        </w:rPr>
      </w:pPr>
    </w:p>
    <w:p w14:paraId="211E77C9" w14:textId="77777777" w:rsidR="002C080C" w:rsidRPr="002C080C" w:rsidRDefault="002C080C" w:rsidP="002C080C">
      <w:pPr>
        <w:rPr>
          <w:color w:val="404040" w:themeColor="text1" w:themeTint="BF"/>
        </w:rPr>
      </w:pPr>
    </w:p>
    <w:p w14:paraId="46E448F3" w14:textId="77777777" w:rsidR="00113124" w:rsidRDefault="00113124" w:rsidP="002C080C">
      <w:pPr>
        <w:rPr>
          <w:rFonts w:ascii="Cambria" w:hAnsi="Cambria"/>
          <w:color w:val="404040" w:themeColor="text1" w:themeTint="BF"/>
          <w:sz w:val="32"/>
          <w:szCs w:val="32"/>
        </w:rPr>
      </w:pPr>
    </w:p>
    <w:p w14:paraId="393C6C80" w14:textId="77777777" w:rsidR="00113124" w:rsidRDefault="00113124" w:rsidP="002C080C">
      <w:pPr>
        <w:rPr>
          <w:rFonts w:ascii="Cambria" w:hAnsi="Cambria"/>
          <w:color w:val="404040" w:themeColor="text1" w:themeTint="BF"/>
          <w:sz w:val="32"/>
          <w:szCs w:val="32"/>
        </w:rPr>
      </w:pPr>
    </w:p>
    <w:p w14:paraId="53597A79" w14:textId="77777777" w:rsidR="00113124" w:rsidRDefault="00113124" w:rsidP="002C080C">
      <w:pPr>
        <w:rPr>
          <w:rFonts w:ascii="Cambria" w:hAnsi="Cambria"/>
          <w:color w:val="404040" w:themeColor="text1" w:themeTint="BF"/>
          <w:sz w:val="32"/>
          <w:szCs w:val="32"/>
        </w:rPr>
      </w:pPr>
    </w:p>
    <w:p w14:paraId="143DE594" w14:textId="77777777" w:rsidR="00113124" w:rsidRDefault="00113124" w:rsidP="002C080C">
      <w:pPr>
        <w:rPr>
          <w:rFonts w:ascii="Cambria" w:hAnsi="Cambria"/>
          <w:color w:val="404040" w:themeColor="text1" w:themeTint="BF"/>
          <w:sz w:val="32"/>
          <w:szCs w:val="32"/>
        </w:rPr>
      </w:pPr>
    </w:p>
    <w:p w14:paraId="1780D2CD" w14:textId="77777777" w:rsidR="00113124" w:rsidRDefault="00113124" w:rsidP="002C080C">
      <w:pPr>
        <w:rPr>
          <w:rFonts w:ascii="Cambria" w:hAnsi="Cambria"/>
          <w:color w:val="404040" w:themeColor="text1" w:themeTint="BF"/>
          <w:sz w:val="32"/>
          <w:szCs w:val="32"/>
        </w:rPr>
      </w:pPr>
    </w:p>
    <w:p w14:paraId="2850053A" w14:textId="77777777" w:rsidR="00113124" w:rsidRDefault="00113124" w:rsidP="002C080C">
      <w:pPr>
        <w:rPr>
          <w:rFonts w:ascii="Cambria" w:hAnsi="Cambria"/>
          <w:color w:val="404040" w:themeColor="text1" w:themeTint="BF"/>
          <w:sz w:val="32"/>
          <w:szCs w:val="32"/>
        </w:rPr>
      </w:pPr>
    </w:p>
    <w:p w14:paraId="193A945F" w14:textId="77777777" w:rsidR="00113124" w:rsidRDefault="00113124" w:rsidP="002C080C">
      <w:pPr>
        <w:rPr>
          <w:rFonts w:ascii="Cambria" w:hAnsi="Cambria"/>
          <w:color w:val="404040" w:themeColor="text1" w:themeTint="BF"/>
          <w:sz w:val="32"/>
          <w:szCs w:val="32"/>
        </w:rPr>
      </w:pPr>
    </w:p>
    <w:p w14:paraId="1DF0C2CF" w14:textId="3B09A09E" w:rsidR="00723FA0" w:rsidRDefault="00BA7888" w:rsidP="00277AF3">
      <w:pPr>
        <w:spacing w:after="0"/>
        <w:rPr>
          <w:rFonts w:ascii="Cambria" w:hAnsi="Cambria"/>
          <w:color w:val="404040" w:themeColor="text1" w:themeTint="BF"/>
          <w:sz w:val="32"/>
          <w:szCs w:val="32"/>
        </w:rPr>
      </w:pPr>
      <w:r w:rsidRPr="002F2742">
        <w:rPr>
          <w:rFonts w:ascii="Cambria" w:hAnsi="Cambria"/>
          <w:b/>
          <w:bCs/>
          <w:noProof/>
          <w:color w:val="000000" w:themeColor="text1"/>
          <w:sz w:val="48"/>
          <w:szCs w:val="48"/>
        </w:rPr>
        <w:drawing>
          <wp:anchor distT="0" distB="0" distL="114300" distR="114300" simplePos="0" relativeHeight="251660288" behindDoc="0" locked="0" layoutInCell="1" allowOverlap="1" wp14:anchorId="12067F89" wp14:editId="2E7DC3BA">
            <wp:simplePos x="0" y="0"/>
            <wp:positionH relativeFrom="margin">
              <wp:posOffset>1497724</wp:posOffset>
            </wp:positionH>
            <wp:positionV relativeFrom="margin">
              <wp:posOffset>401408</wp:posOffset>
            </wp:positionV>
            <wp:extent cx="2160000" cy="684662"/>
            <wp:effectExtent l="0" t="0" r="0" b="1270"/>
            <wp:wrapSquare wrapText="bothSides"/>
            <wp:docPr id="1891286939"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63906" name="Picture 1" descr="A black and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684662"/>
                    </a:xfrm>
                    <a:prstGeom prst="rect">
                      <a:avLst/>
                    </a:prstGeom>
                  </pic:spPr>
                </pic:pic>
              </a:graphicData>
            </a:graphic>
          </wp:anchor>
        </w:drawing>
      </w:r>
    </w:p>
    <w:p w14:paraId="2BB74032" w14:textId="77777777" w:rsidR="00723FA0" w:rsidRDefault="00723FA0" w:rsidP="00723FA0">
      <w:pPr>
        <w:rPr>
          <w:rFonts w:ascii="Cambria" w:hAnsi="Cambria"/>
          <w:color w:val="404040" w:themeColor="text1" w:themeTint="BF"/>
          <w:sz w:val="32"/>
          <w:szCs w:val="32"/>
        </w:rPr>
      </w:pPr>
    </w:p>
    <w:p w14:paraId="65E85AF2" w14:textId="77777777" w:rsidR="003E41DC" w:rsidRPr="00DB0CD6" w:rsidRDefault="003E41DC" w:rsidP="003E41DC">
      <w:pPr>
        <w:spacing w:after="120"/>
        <w:ind w:left="-142" w:hanging="142"/>
        <w:jc w:val="center"/>
        <w:rPr>
          <w:rFonts w:ascii="Cambria" w:hAnsi="Cambria"/>
          <w:color w:val="404040" w:themeColor="text1" w:themeTint="BF"/>
          <w:sz w:val="32"/>
          <w:szCs w:val="32"/>
        </w:rPr>
      </w:pPr>
      <w:r w:rsidRPr="00DB0CD6">
        <w:rPr>
          <w:rFonts w:ascii="Cambria" w:hAnsi="Cambria"/>
          <w:color w:val="404040" w:themeColor="text1" w:themeTint="BF"/>
          <w:sz w:val="32"/>
          <w:szCs w:val="32"/>
        </w:rPr>
        <w:t>Loving God</w:t>
      </w:r>
    </w:p>
    <w:p w14:paraId="56CA91CB" w14:textId="77777777" w:rsidR="003E41DC" w:rsidRDefault="003E41DC" w:rsidP="003E41DC">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You alone bring growth to your Church</w:t>
      </w:r>
      <w:r>
        <w:rPr>
          <w:rFonts w:ascii="Cambria" w:hAnsi="Cambria"/>
          <w:color w:val="404040" w:themeColor="text1" w:themeTint="BF"/>
          <w:sz w:val="32"/>
          <w:szCs w:val="32"/>
        </w:rPr>
        <w:t xml:space="preserve"> </w:t>
      </w:r>
    </w:p>
    <w:p w14:paraId="1DF5DEE4" w14:textId="0820362A" w:rsidR="003E41DC" w:rsidRPr="00DB0CD6" w:rsidRDefault="003E41DC" w:rsidP="003E41DC">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and transformation to our communities.</w:t>
      </w:r>
    </w:p>
    <w:p w14:paraId="48BC0472" w14:textId="77777777" w:rsidR="003E41DC" w:rsidRDefault="003E41DC" w:rsidP="003E41DC">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 xml:space="preserve">We give thanks for the ways in which </w:t>
      </w:r>
    </w:p>
    <w:p w14:paraId="7C7496A8" w14:textId="3447FCDA" w:rsidR="003E41DC" w:rsidRPr="00DB0CD6" w:rsidRDefault="003E41DC" w:rsidP="003E41DC">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you are already at work in our lives and world.</w:t>
      </w:r>
    </w:p>
    <w:p w14:paraId="4E93144F" w14:textId="77777777" w:rsidR="003E41DC" w:rsidRDefault="003E41DC" w:rsidP="003E41DC">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 xml:space="preserve">As we look to the future, send your Holy Spirit </w:t>
      </w:r>
    </w:p>
    <w:p w14:paraId="57633861" w14:textId="77777777" w:rsidR="003E41DC" w:rsidRDefault="003E41DC" w:rsidP="003E41DC">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 xml:space="preserve">to give vision to our planning, wisdom to our actions, </w:t>
      </w:r>
    </w:p>
    <w:p w14:paraId="1FC4B653" w14:textId="1842D7F3" w:rsidR="003E41DC" w:rsidRPr="00DB0CD6" w:rsidRDefault="003E41DC" w:rsidP="003E41DC">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and grace in living and telling your story.</w:t>
      </w:r>
    </w:p>
    <w:p w14:paraId="50CE5FED" w14:textId="77777777" w:rsidR="003E41DC" w:rsidRDefault="003E41DC" w:rsidP="003E41DC">
      <w:pPr>
        <w:spacing w:after="120"/>
        <w:ind w:hanging="284"/>
        <w:jc w:val="center"/>
        <w:rPr>
          <w:rFonts w:ascii="Cambria" w:hAnsi="Cambria"/>
          <w:color w:val="404040" w:themeColor="text1" w:themeTint="BF"/>
          <w:sz w:val="32"/>
          <w:szCs w:val="32"/>
        </w:rPr>
      </w:pPr>
      <w:r w:rsidRPr="00DB0CD6">
        <w:rPr>
          <w:rFonts w:ascii="Cambria" w:hAnsi="Cambria"/>
          <w:color w:val="404040" w:themeColor="text1" w:themeTint="BF"/>
          <w:sz w:val="32"/>
          <w:szCs w:val="32"/>
        </w:rPr>
        <w:t xml:space="preserve">Help our churches to grow in commitment to you, </w:t>
      </w:r>
    </w:p>
    <w:p w14:paraId="0721986C" w14:textId="77777777" w:rsidR="005D6DD6" w:rsidRDefault="003E41DC" w:rsidP="003E41DC">
      <w:pPr>
        <w:spacing w:after="120"/>
        <w:ind w:hanging="284"/>
        <w:jc w:val="center"/>
        <w:rPr>
          <w:rFonts w:ascii="Cambria" w:hAnsi="Cambria"/>
          <w:color w:val="404040" w:themeColor="text1" w:themeTint="BF"/>
          <w:sz w:val="32"/>
          <w:szCs w:val="32"/>
        </w:rPr>
      </w:pPr>
      <w:r w:rsidRPr="00DB0CD6">
        <w:rPr>
          <w:rFonts w:ascii="Cambria" w:hAnsi="Cambria"/>
          <w:color w:val="404040" w:themeColor="text1" w:themeTint="BF"/>
          <w:sz w:val="32"/>
          <w:szCs w:val="32"/>
        </w:rPr>
        <w:t>in numbers and diversity, and in partnership with our local</w:t>
      </w:r>
    </w:p>
    <w:p w14:paraId="58935B67" w14:textId="0B0CDA5B" w:rsidR="003E41DC" w:rsidRPr="00DB0CD6" w:rsidRDefault="003E41DC" w:rsidP="003E41DC">
      <w:pPr>
        <w:spacing w:after="120"/>
        <w:ind w:hanging="284"/>
        <w:jc w:val="center"/>
        <w:rPr>
          <w:rFonts w:ascii="Cambria" w:hAnsi="Cambria"/>
          <w:color w:val="404040" w:themeColor="text1" w:themeTint="BF"/>
          <w:sz w:val="32"/>
          <w:szCs w:val="32"/>
        </w:rPr>
      </w:pPr>
      <w:r w:rsidRPr="00DB0CD6">
        <w:rPr>
          <w:rFonts w:ascii="Cambria" w:hAnsi="Cambria"/>
          <w:color w:val="404040" w:themeColor="text1" w:themeTint="BF"/>
          <w:sz w:val="32"/>
          <w:szCs w:val="32"/>
        </w:rPr>
        <w:t xml:space="preserve"> communities in all that gives life,</w:t>
      </w:r>
    </w:p>
    <w:p w14:paraId="710B9F3A" w14:textId="57665109" w:rsidR="003E41DC" w:rsidRDefault="003E41DC" w:rsidP="006E0FF9">
      <w:pPr>
        <w:spacing w:after="120"/>
        <w:jc w:val="center"/>
        <w:rPr>
          <w:rFonts w:ascii="Cambria" w:hAnsi="Cambria"/>
          <w:color w:val="404040" w:themeColor="text1" w:themeTint="BF"/>
          <w:sz w:val="32"/>
          <w:szCs w:val="32"/>
        </w:rPr>
      </w:pPr>
      <w:r w:rsidRPr="00DB0CD6">
        <w:rPr>
          <w:rFonts w:ascii="Cambria" w:hAnsi="Cambria"/>
          <w:color w:val="404040" w:themeColor="text1" w:themeTint="BF"/>
          <w:sz w:val="32"/>
          <w:szCs w:val="32"/>
        </w:rPr>
        <w:t>through Jesus Christ our Lord. Amen</w:t>
      </w:r>
    </w:p>
    <w:p w14:paraId="745FF220" w14:textId="77777777" w:rsidR="00325DF9" w:rsidRDefault="00325DF9" w:rsidP="00723FA0">
      <w:pPr>
        <w:rPr>
          <w:rFonts w:ascii="Cambria" w:hAnsi="Cambria"/>
          <w:color w:val="404040" w:themeColor="text1" w:themeTint="BF"/>
          <w:sz w:val="32"/>
          <w:szCs w:val="32"/>
        </w:rPr>
      </w:pPr>
    </w:p>
    <w:p w14:paraId="43DFF9BF" w14:textId="77777777" w:rsidR="00325DF9" w:rsidRDefault="00325DF9" w:rsidP="00723FA0">
      <w:pPr>
        <w:rPr>
          <w:rFonts w:ascii="Cambria" w:hAnsi="Cambria"/>
          <w:color w:val="404040" w:themeColor="text1" w:themeTint="BF"/>
          <w:sz w:val="32"/>
          <w:szCs w:val="32"/>
        </w:rPr>
      </w:pPr>
    </w:p>
    <w:p w14:paraId="2BD4D747" w14:textId="77777777" w:rsidR="00325DF9" w:rsidRDefault="00325DF9" w:rsidP="00723FA0">
      <w:pPr>
        <w:rPr>
          <w:rFonts w:ascii="Cambria" w:hAnsi="Cambria"/>
          <w:color w:val="404040" w:themeColor="text1" w:themeTint="BF"/>
          <w:sz w:val="32"/>
          <w:szCs w:val="32"/>
        </w:rPr>
      </w:pPr>
    </w:p>
    <w:p w14:paraId="058B0CF9" w14:textId="77777777" w:rsidR="00325DF9" w:rsidRDefault="00325DF9" w:rsidP="00723FA0">
      <w:pPr>
        <w:rPr>
          <w:rFonts w:ascii="Cambria" w:hAnsi="Cambria"/>
          <w:color w:val="404040" w:themeColor="text1" w:themeTint="BF"/>
          <w:sz w:val="32"/>
          <w:szCs w:val="32"/>
        </w:rPr>
      </w:pPr>
    </w:p>
    <w:p w14:paraId="48E1D786" w14:textId="77777777" w:rsidR="00325DF9" w:rsidRDefault="00325DF9" w:rsidP="00723FA0">
      <w:pPr>
        <w:rPr>
          <w:rFonts w:ascii="Cambria" w:hAnsi="Cambria"/>
          <w:color w:val="404040" w:themeColor="text1" w:themeTint="BF"/>
          <w:sz w:val="32"/>
          <w:szCs w:val="32"/>
        </w:rPr>
      </w:pPr>
    </w:p>
    <w:sectPr w:rsidR="00325DF9" w:rsidSect="008A4889">
      <w:headerReference w:type="even" r:id="rId12"/>
      <w:headerReference w:type="default" r:id="rId13"/>
      <w:footerReference w:type="default" r:id="rId14"/>
      <w:headerReference w:type="first" r:id="rId15"/>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F329" w14:textId="77777777" w:rsidR="004C0858" w:rsidRDefault="004C0858" w:rsidP="00C1670B">
      <w:pPr>
        <w:spacing w:after="0" w:line="240" w:lineRule="auto"/>
      </w:pPr>
      <w:r>
        <w:separator/>
      </w:r>
    </w:p>
  </w:endnote>
  <w:endnote w:type="continuationSeparator" w:id="0">
    <w:p w14:paraId="70338F6D" w14:textId="77777777" w:rsidR="004C0858" w:rsidRDefault="004C0858" w:rsidP="00C1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724468"/>
      <w:docPartObj>
        <w:docPartGallery w:val="Page Numbers (Bottom of Page)"/>
        <w:docPartUnique/>
      </w:docPartObj>
    </w:sdtPr>
    <w:sdtEndPr>
      <w:rPr>
        <w:noProof/>
      </w:rPr>
    </w:sdtEndPr>
    <w:sdtContent>
      <w:p w14:paraId="16DFEA76" w14:textId="1467CB53" w:rsidR="006E0FF9" w:rsidRDefault="006E0F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FD570" w14:textId="46DE38A0" w:rsidR="00C1670B" w:rsidRDefault="00C1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631F" w14:textId="77777777" w:rsidR="004C0858" w:rsidRDefault="004C0858" w:rsidP="00C1670B">
      <w:pPr>
        <w:spacing w:after="0" w:line="240" w:lineRule="auto"/>
      </w:pPr>
      <w:r>
        <w:separator/>
      </w:r>
    </w:p>
  </w:footnote>
  <w:footnote w:type="continuationSeparator" w:id="0">
    <w:p w14:paraId="3AB8982A" w14:textId="77777777" w:rsidR="004C0858" w:rsidRDefault="004C0858" w:rsidP="00C1670B">
      <w:pPr>
        <w:spacing w:after="0" w:line="240" w:lineRule="auto"/>
      </w:pPr>
      <w:r>
        <w:continuationSeparator/>
      </w:r>
    </w:p>
  </w:footnote>
  <w:footnote w:id="1">
    <w:p w14:paraId="5CFB911A" w14:textId="58A2E488" w:rsidR="00DE40F4" w:rsidRDefault="00DE40F4">
      <w:pPr>
        <w:pStyle w:val="FootnoteText"/>
      </w:pPr>
      <w:r>
        <w:rPr>
          <w:rStyle w:val="FootnoteReference"/>
        </w:rPr>
        <w:footnoteRef/>
      </w:r>
      <w:r>
        <w:t xml:space="preserve"> </w:t>
      </w:r>
      <w:hyperlink r:id="rId1" w:history="1">
        <w:r w:rsidRPr="00627758">
          <w:rPr>
            <w:rStyle w:val="Hyperlink"/>
            <w:rFonts w:ascii="Aptos" w:hAnsi="Aptos"/>
          </w:rPr>
          <w:t>https://assets.publishing.service.gov.uk/media/661d3b95ac3dae9a53bd3dd3/16_04_2024_-_1_-_Population.pdf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99CC" w14:textId="48014280" w:rsidR="005D6DD6" w:rsidRDefault="005D6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A671" w14:textId="1F6273A2" w:rsidR="006E0FF9" w:rsidRPr="006E0FF9" w:rsidRDefault="00D152F1">
    <w:pPr>
      <w:pStyle w:val="Header"/>
      <w:rPr>
        <w:i/>
        <w:iCs/>
        <w:sz w:val="20"/>
        <w:szCs w:val="20"/>
      </w:rPr>
    </w:pPr>
    <w:r>
      <w:rPr>
        <w:i/>
        <w:iCs/>
        <w:sz w:val="20"/>
        <w:szCs w:val="20"/>
      </w:rPr>
      <w:t>Novem</w:t>
    </w:r>
    <w:r w:rsidR="006E0FF9" w:rsidRPr="006E0FF9">
      <w:rPr>
        <w:i/>
        <w:iCs/>
        <w:sz w:val="20"/>
        <w:szCs w:val="20"/>
      </w:rPr>
      <w:t>ber 2025</w:t>
    </w:r>
  </w:p>
  <w:p w14:paraId="5F48B201" w14:textId="7360FAEB" w:rsidR="005D6DD6" w:rsidRDefault="005D6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2214" w14:textId="2B6E7813" w:rsidR="005D6DD6" w:rsidRDefault="005D6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503"/>
    <w:multiLevelType w:val="hybridMultilevel"/>
    <w:tmpl w:val="63529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D40DB"/>
    <w:multiLevelType w:val="hybridMultilevel"/>
    <w:tmpl w:val="A354583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90592E"/>
    <w:multiLevelType w:val="hybridMultilevel"/>
    <w:tmpl w:val="74FAFFEA"/>
    <w:lvl w:ilvl="0" w:tplc="67A6D21A">
      <w:start w:val="1"/>
      <w:numFmt w:val="lowerLetter"/>
      <w:lvlText w:val="%1)"/>
      <w:lvlJc w:val="left"/>
      <w:pPr>
        <w:ind w:left="720" w:hanging="360"/>
      </w:pPr>
      <w:rPr>
        <w:color w:val="79A63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E08FE"/>
    <w:multiLevelType w:val="hybridMultilevel"/>
    <w:tmpl w:val="9CF86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C4983"/>
    <w:multiLevelType w:val="hybridMultilevel"/>
    <w:tmpl w:val="E8FCB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A09CE"/>
    <w:multiLevelType w:val="hybridMultilevel"/>
    <w:tmpl w:val="A204EC0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4372663"/>
    <w:multiLevelType w:val="hybridMultilevel"/>
    <w:tmpl w:val="9986525C"/>
    <w:lvl w:ilvl="0" w:tplc="F98C15FA">
      <w:start w:val="1"/>
      <w:numFmt w:val="lowerRoman"/>
      <w:lvlText w:val="%1."/>
      <w:lvlJc w:val="righ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326BC"/>
    <w:multiLevelType w:val="hybridMultilevel"/>
    <w:tmpl w:val="429CE5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0621D"/>
    <w:multiLevelType w:val="hybridMultilevel"/>
    <w:tmpl w:val="99664BAE"/>
    <w:lvl w:ilvl="0" w:tplc="7C486D4E">
      <w:start w:val="1"/>
      <w:numFmt w:val="bullet"/>
      <w:lvlText w:val=""/>
      <w:lvlJc w:val="left"/>
      <w:pPr>
        <w:ind w:left="720" w:hanging="360"/>
      </w:pPr>
      <w:rPr>
        <w:rFonts w:ascii="Symbol" w:hAnsi="Symbol" w:hint="default"/>
        <w:color w:val="78A2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562A5"/>
    <w:multiLevelType w:val="hybridMultilevel"/>
    <w:tmpl w:val="63566678"/>
    <w:lvl w:ilvl="0" w:tplc="0809001B">
      <w:start w:val="1"/>
      <w:numFmt w:val="lowerRoman"/>
      <w:lvlText w:val="%1."/>
      <w:lvlJc w:val="right"/>
      <w:pPr>
        <w:ind w:left="720" w:hanging="360"/>
      </w:pPr>
    </w:lvl>
    <w:lvl w:ilvl="1" w:tplc="6A747C5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7221A"/>
    <w:multiLevelType w:val="hybridMultilevel"/>
    <w:tmpl w:val="32C04190"/>
    <w:lvl w:ilvl="0" w:tplc="8E1062DC">
      <w:start w:val="1"/>
      <w:numFmt w:val="lowerRoman"/>
      <w:lvlText w:val="%1."/>
      <w:lvlJc w:val="righ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A3E32"/>
    <w:multiLevelType w:val="hybridMultilevel"/>
    <w:tmpl w:val="6364798C"/>
    <w:lvl w:ilvl="0" w:tplc="B336978C">
      <w:start w:val="1"/>
      <w:numFmt w:val="decimal"/>
      <w:lvlText w:val="%1."/>
      <w:lvlJc w:val="left"/>
      <w:pPr>
        <w:ind w:left="720" w:hanging="720"/>
      </w:pPr>
      <w:rPr>
        <w:rFonts w:hint="default"/>
      </w:rPr>
    </w:lvl>
    <w:lvl w:ilvl="1" w:tplc="6AACDD5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992CB9"/>
    <w:multiLevelType w:val="hybridMultilevel"/>
    <w:tmpl w:val="410E0E8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F2646B"/>
    <w:multiLevelType w:val="hybridMultilevel"/>
    <w:tmpl w:val="4802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36616"/>
    <w:multiLevelType w:val="hybridMultilevel"/>
    <w:tmpl w:val="8CD075BC"/>
    <w:lvl w:ilvl="0" w:tplc="51966D6E">
      <w:start w:val="1"/>
      <w:numFmt w:val="decimal"/>
      <w:lvlText w:val="%1."/>
      <w:lvlJc w:val="left"/>
      <w:pPr>
        <w:ind w:left="360" w:hanging="360"/>
      </w:pPr>
      <w:rPr>
        <w:rFonts w:ascii="Cambria" w:hAnsi="Cambria" w:hint="default"/>
        <w:i w:val="0"/>
        <w:iCs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2152DD"/>
    <w:multiLevelType w:val="hybridMultilevel"/>
    <w:tmpl w:val="70EE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86698"/>
    <w:multiLevelType w:val="hybridMultilevel"/>
    <w:tmpl w:val="61DA7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0C426B"/>
    <w:multiLevelType w:val="hybridMultilevel"/>
    <w:tmpl w:val="99141320"/>
    <w:lvl w:ilvl="0" w:tplc="7C486D4E">
      <w:start w:val="1"/>
      <w:numFmt w:val="bullet"/>
      <w:lvlText w:val=""/>
      <w:lvlJc w:val="left"/>
      <w:pPr>
        <w:ind w:left="720" w:hanging="360"/>
      </w:pPr>
      <w:rPr>
        <w:rFonts w:ascii="Symbol" w:hAnsi="Symbol" w:hint="default"/>
        <w:color w:val="78A2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35A87"/>
    <w:multiLevelType w:val="hybridMultilevel"/>
    <w:tmpl w:val="7FEC183E"/>
    <w:lvl w:ilvl="0" w:tplc="7C486D4E">
      <w:start w:val="1"/>
      <w:numFmt w:val="bullet"/>
      <w:lvlText w:val=""/>
      <w:lvlJc w:val="left"/>
      <w:pPr>
        <w:ind w:left="360" w:hanging="360"/>
      </w:pPr>
      <w:rPr>
        <w:rFonts w:ascii="Symbol" w:hAnsi="Symbol" w:hint="default"/>
        <w:color w:val="78A2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816225"/>
    <w:multiLevelType w:val="hybridMultilevel"/>
    <w:tmpl w:val="E9D06DF0"/>
    <w:lvl w:ilvl="0" w:tplc="7C486D4E">
      <w:start w:val="1"/>
      <w:numFmt w:val="bullet"/>
      <w:lvlText w:val=""/>
      <w:lvlJc w:val="left"/>
      <w:pPr>
        <w:ind w:left="720" w:hanging="360"/>
      </w:pPr>
      <w:rPr>
        <w:rFonts w:ascii="Symbol" w:hAnsi="Symbol" w:hint="default"/>
        <w:color w:val="78A2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76BE7"/>
    <w:multiLevelType w:val="hybridMultilevel"/>
    <w:tmpl w:val="004A52AA"/>
    <w:lvl w:ilvl="0" w:tplc="96C8F2D6">
      <w:start w:val="1"/>
      <w:numFmt w:val="lowerRoman"/>
      <w:lvlText w:val="%1."/>
      <w:lvlJc w:val="right"/>
      <w:pPr>
        <w:ind w:left="720" w:hanging="360"/>
      </w:pPr>
      <w:rPr>
        <w:i w:val="0"/>
        <w:iCs w:val="0"/>
      </w:rPr>
    </w:lvl>
    <w:lvl w:ilvl="1" w:tplc="4B32530E">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826044"/>
    <w:multiLevelType w:val="hybridMultilevel"/>
    <w:tmpl w:val="027A45CC"/>
    <w:lvl w:ilvl="0" w:tplc="20D845A2">
      <w:start w:val="1"/>
      <w:numFmt w:val="lowerRoman"/>
      <w:lvlText w:val="%1."/>
      <w:lvlJc w:val="righ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B7DF7"/>
    <w:multiLevelType w:val="hybridMultilevel"/>
    <w:tmpl w:val="454CDB34"/>
    <w:lvl w:ilvl="0" w:tplc="4B32530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D568C3"/>
    <w:multiLevelType w:val="hybridMultilevel"/>
    <w:tmpl w:val="7EB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FA19E5"/>
    <w:multiLevelType w:val="hybridMultilevel"/>
    <w:tmpl w:val="FB9AED08"/>
    <w:lvl w:ilvl="0" w:tplc="FDE4AF96">
      <w:start w:val="1"/>
      <w:numFmt w:val="lowerRoman"/>
      <w:lvlText w:val="%1."/>
      <w:lvlJc w:val="right"/>
      <w:pPr>
        <w:ind w:left="720" w:hanging="360"/>
      </w:pPr>
      <w:rPr>
        <w:i w:val="0"/>
        <w:iCs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A8687C"/>
    <w:multiLevelType w:val="hybridMultilevel"/>
    <w:tmpl w:val="DA707FCA"/>
    <w:lvl w:ilvl="0" w:tplc="0F860EC4">
      <w:start w:val="1"/>
      <w:numFmt w:val="decimal"/>
      <w:lvlText w:val="%1."/>
      <w:lvlJc w:val="left"/>
      <w:pPr>
        <w:ind w:left="720" w:hanging="360"/>
      </w:pPr>
      <w:rPr>
        <w:rFonts w:ascii="Calibri" w:hAnsi="Calibri" w:cs="Calibri" w:hint="default"/>
        <w:b w:val="0"/>
        <w:bCs w:val="0"/>
        <w:color w:val="000000" w:themeColor="text1"/>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93A9A"/>
    <w:multiLevelType w:val="hybridMultilevel"/>
    <w:tmpl w:val="C034FDE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4355ED0"/>
    <w:multiLevelType w:val="hybridMultilevel"/>
    <w:tmpl w:val="118C7C3A"/>
    <w:lvl w:ilvl="0" w:tplc="2DF09C26">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5A5572"/>
    <w:multiLevelType w:val="hybridMultilevel"/>
    <w:tmpl w:val="63566678"/>
    <w:lvl w:ilvl="0" w:tplc="FFFFFFFF">
      <w:start w:val="1"/>
      <w:numFmt w:val="lowerRoman"/>
      <w:lvlText w:val="%1."/>
      <w:lvlJc w:val="right"/>
      <w:pPr>
        <w:ind w:left="720" w:hanging="360"/>
      </w:pPr>
    </w:lvl>
    <w:lvl w:ilvl="1" w:tplc="FFFFFFFF">
      <w:start w:val="1"/>
      <w:numFmt w:val="lowerLetter"/>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7391078">
    <w:abstractNumId w:val="18"/>
  </w:num>
  <w:num w:numId="2" w16cid:durableId="203104676">
    <w:abstractNumId w:val="11"/>
  </w:num>
  <w:num w:numId="3" w16cid:durableId="2044397726">
    <w:abstractNumId w:val="19"/>
  </w:num>
  <w:num w:numId="4" w16cid:durableId="1367825965">
    <w:abstractNumId w:val="8"/>
  </w:num>
  <w:num w:numId="5" w16cid:durableId="139661399">
    <w:abstractNumId w:val="6"/>
  </w:num>
  <w:num w:numId="6" w16cid:durableId="671421060">
    <w:abstractNumId w:val="5"/>
  </w:num>
  <w:num w:numId="7" w16cid:durableId="299001858">
    <w:abstractNumId w:val="21"/>
  </w:num>
  <w:num w:numId="8" w16cid:durableId="2078159988">
    <w:abstractNumId w:val="4"/>
  </w:num>
  <w:num w:numId="9" w16cid:durableId="1827477081">
    <w:abstractNumId w:val="3"/>
  </w:num>
  <w:num w:numId="10" w16cid:durableId="1823891312">
    <w:abstractNumId w:val="7"/>
  </w:num>
  <w:num w:numId="11" w16cid:durableId="1076633698">
    <w:abstractNumId w:val="20"/>
  </w:num>
  <w:num w:numId="12" w16cid:durableId="616177149">
    <w:abstractNumId w:val="17"/>
  </w:num>
  <w:num w:numId="13" w16cid:durableId="1113748558">
    <w:abstractNumId w:val="10"/>
  </w:num>
  <w:num w:numId="14" w16cid:durableId="1365519801">
    <w:abstractNumId w:val="23"/>
  </w:num>
  <w:num w:numId="15" w16cid:durableId="228927666">
    <w:abstractNumId w:val="24"/>
  </w:num>
  <w:num w:numId="16" w16cid:durableId="655498244">
    <w:abstractNumId w:val="1"/>
  </w:num>
  <w:num w:numId="17" w16cid:durableId="1663007285">
    <w:abstractNumId w:val="26"/>
  </w:num>
  <w:num w:numId="18" w16cid:durableId="2059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81124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313301">
    <w:abstractNumId w:val="15"/>
  </w:num>
  <w:num w:numId="21" w16cid:durableId="1972902570">
    <w:abstractNumId w:val="12"/>
  </w:num>
  <w:num w:numId="22" w16cid:durableId="1954827598">
    <w:abstractNumId w:val="25"/>
  </w:num>
  <w:num w:numId="23" w16cid:durableId="2086032002">
    <w:abstractNumId w:val="0"/>
  </w:num>
  <w:num w:numId="24" w16cid:durableId="716198540">
    <w:abstractNumId w:val="2"/>
  </w:num>
  <w:num w:numId="25" w16cid:durableId="900359769">
    <w:abstractNumId w:val="14"/>
  </w:num>
  <w:num w:numId="26" w16cid:durableId="714037611">
    <w:abstractNumId w:val="27"/>
  </w:num>
  <w:num w:numId="27" w16cid:durableId="1029834986">
    <w:abstractNumId w:val="16"/>
  </w:num>
  <w:num w:numId="28" w16cid:durableId="531112289">
    <w:abstractNumId w:val="13"/>
  </w:num>
  <w:num w:numId="29" w16cid:durableId="209165308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0C"/>
    <w:rsid w:val="00010D86"/>
    <w:rsid w:val="00017E4D"/>
    <w:rsid w:val="00023465"/>
    <w:rsid w:val="0004235C"/>
    <w:rsid w:val="00047B16"/>
    <w:rsid w:val="00056584"/>
    <w:rsid w:val="0006309D"/>
    <w:rsid w:val="000703FF"/>
    <w:rsid w:val="000744B6"/>
    <w:rsid w:val="0008260E"/>
    <w:rsid w:val="00091624"/>
    <w:rsid w:val="00091C84"/>
    <w:rsid w:val="000943EE"/>
    <w:rsid w:val="00096691"/>
    <w:rsid w:val="000A590B"/>
    <w:rsid w:val="000A636A"/>
    <w:rsid w:val="000A7C2D"/>
    <w:rsid w:val="000B6B8D"/>
    <w:rsid w:val="000D6BCC"/>
    <w:rsid w:val="000E6EE3"/>
    <w:rsid w:val="00112C15"/>
    <w:rsid w:val="00113124"/>
    <w:rsid w:val="00113EEE"/>
    <w:rsid w:val="00121931"/>
    <w:rsid w:val="001225BA"/>
    <w:rsid w:val="00147A1A"/>
    <w:rsid w:val="001647F1"/>
    <w:rsid w:val="00176F03"/>
    <w:rsid w:val="00182018"/>
    <w:rsid w:val="001A1AFE"/>
    <w:rsid w:val="001C5968"/>
    <w:rsid w:val="001D0103"/>
    <w:rsid w:val="001D7AB8"/>
    <w:rsid w:val="001F0E2E"/>
    <w:rsid w:val="001F2492"/>
    <w:rsid w:val="001F40D4"/>
    <w:rsid w:val="0023694B"/>
    <w:rsid w:val="002466C3"/>
    <w:rsid w:val="00246EE8"/>
    <w:rsid w:val="00277AF3"/>
    <w:rsid w:val="00282ECD"/>
    <w:rsid w:val="002844BA"/>
    <w:rsid w:val="00296C00"/>
    <w:rsid w:val="002B4909"/>
    <w:rsid w:val="002C080C"/>
    <w:rsid w:val="002C085E"/>
    <w:rsid w:val="002C23B6"/>
    <w:rsid w:val="002C7F16"/>
    <w:rsid w:val="002D2D86"/>
    <w:rsid w:val="002D7600"/>
    <w:rsid w:val="002E22DB"/>
    <w:rsid w:val="002F1CD9"/>
    <w:rsid w:val="002F2742"/>
    <w:rsid w:val="002F59D3"/>
    <w:rsid w:val="002F5B55"/>
    <w:rsid w:val="00310596"/>
    <w:rsid w:val="00325DF9"/>
    <w:rsid w:val="00354FAA"/>
    <w:rsid w:val="00360D54"/>
    <w:rsid w:val="00362E56"/>
    <w:rsid w:val="00372A16"/>
    <w:rsid w:val="00375853"/>
    <w:rsid w:val="003846AD"/>
    <w:rsid w:val="003B6F46"/>
    <w:rsid w:val="003D47E6"/>
    <w:rsid w:val="003E41DC"/>
    <w:rsid w:val="00415217"/>
    <w:rsid w:val="004153C7"/>
    <w:rsid w:val="00421122"/>
    <w:rsid w:val="00436F96"/>
    <w:rsid w:val="0044524B"/>
    <w:rsid w:val="0045046A"/>
    <w:rsid w:val="00451C8A"/>
    <w:rsid w:val="00455438"/>
    <w:rsid w:val="0046025C"/>
    <w:rsid w:val="00461501"/>
    <w:rsid w:val="0047269B"/>
    <w:rsid w:val="004767E8"/>
    <w:rsid w:val="00486496"/>
    <w:rsid w:val="0048678F"/>
    <w:rsid w:val="004A46BC"/>
    <w:rsid w:val="004A4FBA"/>
    <w:rsid w:val="004C0858"/>
    <w:rsid w:val="00504869"/>
    <w:rsid w:val="00505A72"/>
    <w:rsid w:val="005219FE"/>
    <w:rsid w:val="00541E0B"/>
    <w:rsid w:val="005626CB"/>
    <w:rsid w:val="0057578D"/>
    <w:rsid w:val="005901D7"/>
    <w:rsid w:val="00591B28"/>
    <w:rsid w:val="005973CE"/>
    <w:rsid w:val="005B0392"/>
    <w:rsid w:val="005C1622"/>
    <w:rsid w:val="005C7410"/>
    <w:rsid w:val="005D5035"/>
    <w:rsid w:val="005D6DD6"/>
    <w:rsid w:val="00605A62"/>
    <w:rsid w:val="006456CE"/>
    <w:rsid w:val="00646784"/>
    <w:rsid w:val="0064688B"/>
    <w:rsid w:val="006524F1"/>
    <w:rsid w:val="006605D3"/>
    <w:rsid w:val="006766A3"/>
    <w:rsid w:val="00683D35"/>
    <w:rsid w:val="006933C2"/>
    <w:rsid w:val="006943AE"/>
    <w:rsid w:val="006A1CC8"/>
    <w:rsid w:val="006A44DD"/>
    <w:rsid w:val="006A6BA2"/>
    <w:rsid w:val="006C645F"/>
    <w:rsid w:val="006C7519"/>
    <w:rsid w:val="006E0FF9"/>
    <w:rsid w:val="00723FA0"/>
    <w:rsid w:val="00731E06"/>
    <w:rsid w:val="00735688"/>
    <w:rsid w:val="00741BD0"/>
    <w:rsid w:val="00755C32"/>
    <w:rsid w:val="007602D2"/>
    <w:rsid w:val="0076587A"/>
    <w:rsid w:val="0076752E"/>
    <w:rsid w:val="0078286B"/>
    <w:rsid w:val="007A0D40"/>
    <w:rsid w:val="007B2830"/>
    <w:rsid w:val="007B3768"/>
    <w:rsid w:val="007B5D63"/>
    <w:rsid w:val="007C0AD2"/>
    <w:rsid w:val="007C456A"/>
    <w:rsid w:val="007D2E70"/>
    <w:rsid w:val="007D75F2"/>
    <w:rsid w:val="007E1DBB"/>
    <w:rsid w:val="007F291E"/>
    <w:rsid w:val="007F6800"/>
    <w:rsid w:val="00801334"/>
    <w:rsid w:val="0080310E"/>
    <w:rsid w:val="00804DE8"/>
    <w:rsid w:val="00813BCE"/>
    <w:rsid w:val="0083127F"/>
    <w:rsid w:val="00840873"/>
    <w:rsid w:val="00854701"/>
    <w:rsid w:val="00854DD8"/>
    <w:rsid w:val="00866FC6"/>
    <w:rsid w:val="00867C07"/>
    <w:rsid w:val="008A4889"/>
    <w:rsid w:val="008B0C9E"/>
    <w:rsid w:val="008B1074"/>
    <w:rsid w:val="008C05ED"/>
    <w:rsid w:val="008D208E"/>
    <w:rsid w:val="008D5F6F"/>
    <w:rsid w:val="008F3F05"/>
    <w:rsid w:val="00916479"/>
    <w:rsid w:val="00927160"/>
    <w:rsid w:val="00931285"/>
    <w:rsid w:val="0095143F"/>
    <w:rsid w:val="0095783B"/>
    <w:rsid w:val="00984C9E"/>
    <w:rsid w:val="00993852"/>
    <w:rsid w:val="00994424"/>
    <w:rsid w:val="009C02FE"/>
    <w:rsid w:val="009C3669"/>
    <w:rsid w:val="009D158E"/>
    <w:rsid w:val="009F00D8"/>
    <w:rsid w:val="00A0062F"/>
    <w:rsid w:val="00A01E47"/>
    <w:rsid w:val="00A03965"/>
    <w:rsid w:val="00A214C9"/>
    <w:rsid w:val="00A22A6B"/>
    <w:rsid w:val="00A45096"/>
    <w:rsid w:val="00A540CE"/>
    <w:rsid w:val="00A77F3E"/>
    <w:rsid w:val="00A831D0"/>
    <w:rsid w:val="00A84DB8"/>
    <w:rsid w:val="00A85DEE"/>
    <w:rsid w:val="00A91054"/>
    <w:rsid w:val="00A91BBC"/>
    <w:rsid w:val="00A957C4"/>
    <w:rsid w:val="00A9619E"/>
    <w:rsid w:val="00A97D8F"/>
    <w:rsid w:val="00AA5C29"/>
    <w:rsid w:val="00AA7559"/>
    <w:rsid w:val="00AA7BA6"/>
    <w:rsid w:val="00AB36B5"/>
    <w:rsid w:val="00AB5343"/>
    <w:rsid w:val="00AC7587"/>
    <w:rsid w:val="00AE15A0"/>
    <w:rsid w:val="00AE5A88"/>
    <w:rsid w:val="00AF0444"/>
    <w:rsid w:val="00B14F48"/>
    <w:rsid w:val="00B353A3"/>
    <w:rsid w:val="00B35EE5"/>
    <w:rsid w:val="00B53CD6"/>
    <w:rsid w:val="00B61B8D"/>
    <w:rsid w:val="00B719DF"/>
    <w:rsid w:val="00B765CB"/>
    <w:rsid w:val="00B8506B"/>
    <w:rsid w:val="00B941A0"/>
    <w:rsid w:val="00B97C12"/>
    <w:rsid w:val="00BA7888"/>
    <w:rsid w:val="00BC133A"/>
    <w:rsid w:val="00BC3854"/>
    <w:rsid w:val="00BC7B57"/>
    <w:rsid w:val="00BD10A5"/>
    <w:rsid w:val="00BD13C3"/>
    <w:rsid w:val="00BD4140"/>
    <w:rsid w:val="00BF090B"/>
    <w:rsid w:val="00BF6C20"/>
    <w:rsid w:val="00C02DE6"/>
    <w:rsid w:val="00C1670B"/>
    <w:rsid w:val="00C1766D"/>
    <w:rsid w:val="00C26DA0"/>
    <w:rsid w:val="00C30534"/>
    <w:rsid w:val="00C3258B"/>
    <w:rsid w:val="00C37265"/>
    <w:rsid w:val="00C44179"/>
    <w:rsid w:val="00C46936"/>
    <w:rsid w:val="00C555C9"/>
    <w:rsid w:val="00C75B9F"/>
    <w:rsid w:val="00C86DD4"/>
    <w:rsid w:val="00C95E61"/>
    <w:rsid w:val="00CA5B6D"/>
    <w:rsid w:val="00CB56F5"/>
    <w:rsid w:val="00CB6941"/>
    <w:rsid w:val="00CC336F"/>
    <w:rsid w:val="00CE08D4"/>
    <w:rsid w:val="00CE4617"/>
    <w:rsid w:val="00D152F1"/>
    <w:rsid w:val="00D47E96"/>
    <w:rsid w:val="00D6044B"/>
    <w:rsid w:val="00D72E16"/>
    <w:rsid w:val="00D80EE8"/>
    <w:rsid w:val="00D916FC"/>
    <w:rsid w:val="00DA0C3F"/>
    <w:rsid w:val="00DA4F4D"/>
    <w:rsid w:val="00DB0405"/>
    <w:rsid w:val="00DB0CD6"/>
    <w:rsid w:val="00DB3656"/>
    <w:rsid w:val="00DE40F4"/>
    <w:rsid w:val="00DE5FE2"/>
    <w:rsid w:val="00E079A5"/>
    <w:rsid w:val="00E243D0"/>
    <w:rsid w:val="00E257B0"/>
    <w:rsid w:val="00E3630B"/>
    <w:rsid w:val="00E36E27"/>
    <w:rsid w:val="00E56FE7"/>
    <w:rsid w:val="00E64556"/>
    <w:rsid w:val="00E9269F"/>
    <w:rsid w:val="00EA25B4"/>
    <w:rsid w:val="00EA51B0"/>
    <w:rsid w:val="00EB3E88"/>
    <w:rsid w:val="00EC0564"/>
    <w:rsid w:val="00EC6E6A"/>
    <w:rsid w:val="00ED155F"/>
    <w:rsid w:val="00ED444E"/>
    <w:rsid w:val="00EE3359"/>
    <w:rsid w:val="00F47104"/>
    <w:rsid w:val="00F576F1"/>
    <w:rsid w:val="00F62215"/>
    <w:rsid w:val="00F64CBA"/>
    <w:rsid w:val="00F87B9F"/>
    <w:rsid w:val="00FA083F"/>
    <w:rsid w:val="00FC67FE"/>
    <w:rsid w:val="00FE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FCD9"/>
  <w15:chartTrackingRefBased/>
  <w15:docId w15:val="{58239149-1354-4715-8CCB-3CE20D37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E3"/>
    <w:rPr>
      <w:rFonts w:ascii="Calibri" w:hAnsi="Calibri"/>
    </w:rPr>
  </w:style>
  <w:style w:type="paragraph" w:styleId="Heading1">
    <w:name w:val="heading 1"/>
    <w:basedOn w:val="Normal"/>
    <w:next w:val="Normal"/>
    <w:link w:val="Heading1Char"/>
    <w:uiPriority w:val="9"/>
    <w:qFormat/>
    <w:rsid w:val="002C0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8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8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08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08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08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08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08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80C"/>
    <w:rPr>
      <w:rFonts w:eastAsiaTheme="majorEastAsia" w:cstheme="majorBidi"/>
      <w:color w:val="272727" w:themeColor="text1" w:themeTint="D8"/>
    </w:rPr>
  </w:style>
  <w:style w:type="paragraph" w:styleId="Title">
    <w:name w:val="Title"/>
    <w:basedOn w:val="Normal"/>
    <w:next w:val="Normal"/>
    <w:link w:val="TitleChar"/>
    <w:uiPriority w:val="10"/>
    <w:qFormat/>
    <w:rsid w:val="002C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8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80C"/>
    <w:pPr>
      <w:spacing w:before="160"/>
      <w:jc w:val="center"/>
    </w:pPr>
    <w:rPr>
      <w:i/>
      <w:iCs/>
      <w:color w:val="404040" w:themeColor="text1" w:themeTint="BF"/>
    </w:rPr>
  </w:style>
  <w:style w:type="character" w:customStyle="1" w:styleId="QuoteChar">
    <w:name w:val="Quote Char"/>
    <w:basedOn w:val="DefaultParagraphFont"/>
    <w:link w:val="Quote"/>
    <w:uiPriority w:val="29"/>
    <w:rsid w:val="002C080C"/>
    <w:rPr>
      <w:rFonts w:ascii="Calibri" w:hAnsi="Calibri"/>
      <w:i/>
      <w:iCs/>
      <w:color w:val="404040" w:themeColor="text1" w:themeTint="BF"/>
    </w:rPr>
  </w:style>
  <w:style w:type="paragraph" w:styleId="ListParagraph">
    <w:name w:val="List Paragraph"/>
    <w:basedOn w:val="Normal"/>
    <w:uiPriority w:val="34"/>
    <w:qFormat/>
    <w:rsid w:val="002C080C"/>
    <w:pPr>
      <w:ind w:left="720"/>
      <w:contextualSpacing/>
    </w:pPr>
  </w:style>
  <w:style w:type="character" w:styleId="IntenseEmphasis">
    <w:name w:val="Intense Emphasis"/>
    <w:basedOn w:val="DefaultParagraphFont"/>
    <w:uiPriority w:val="21"/>
    <w:qFormat/>
    <w:rsid w:val="002C080C"/>
    <w:rPr>
      <w:i/>
      <w:iCs/>
      <w:color w:val="0F4761" w:themeColor="accent1" w:themeShade="BF"/>
    </w:rPr>
  </w:style>
  <w:style w:type="paragraph" w:styleId="IntenseQuote">
    <w:name w:val="Intense Quote"/>
    <w:basedOn w:val="Normal"/>
    <w:next w:val="Normal"/>
    <w:link w:val="IntenseQuoteChar"/>
    <w:uiPriority w:val="30"/>
    <w:qFormat/>
    <w:rsid w:val="002C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80C"/>
    <w:rPr>
      <w:rFonts w:ascii="Calibri" w:hAnsi="Calibri"/>
      <w:i/>
      <w:iCs/>
      <w:color w:val="0F4761" w:themeColor="accent1" w:themeShade="BF"/>
    </w:rPr>
  </w:style>
  <w:style w:type="character" w:styleId="IntenseReference">
    <w:name w:val="Intense Reference"/>
    <w:basedOn w:val="DefaultParagraphFont"/>
    <w:uiPriority w:val="32"/>
    <w:qFormat/>
    <w:rsid w:val="002C080C"/>
    <w:rPr>
      <w:b/>
      <w:bCs/>
      <w:smallCaps/>
      <w:color w:val="0F4761" w:themeColor="accent1" w:themeShade="BF"/>
      <w:spacing w:val="5"/>
    </w:rPr>
  </w:style>
  <w:style w:type="paragraph" w:styleId="Header">
    <w:name w:val="header"/>
    <w:basedOn w:val="Normal"/>
    <w:link w:val="HeaderChar"/>
    <w:uiPriority w:val="99"/>
    <w:unhideWhenUsed/>
    <w:rsid w:val="00C16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70B"/>
    <w:rPr>
      <w:rFonts w:ascii="Calibri" w:hAnsi="Calibri"/>
    </w:rPr>
  </w:style>
  <w:style w:type="paragraph" w:styleId="Footer">
    <w:name w:val="footer"/>
    <w:basedOn w:val="Normal"/>
    <w:link w:val="FooterChar"/>
    <w:uiPriority w:val="99"/>
    <w:unhideWhenUsed/>
    <w:rsid w:val="00C16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70B"/>
    <w:rPr>
      <w:rFonts w:ascii="Calibri" w:hAnsi="Calibri"/>
    </w:rPr>
  </w:style>
  <w:style w:type="paragraph" w:styleId="FootnoteText">
    <w:name w:val="footnote text"/>
    <w:basedOn w:val="Normal"/>
    <w:link w:val="FootnoteTextChar"/>
    <w:uiPriority w:val="99"/>
    <w:semiHidden/>
    <w:unhideWhenUsed/>
    <w:rsid w:val="00DE4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0F4"/>
    <w:rPr>
      <w:rFonts w:ascii="Calibri" w:hAnsi="Calibri"/>
      <w:sz w:val="20"/>
      <w:szCs w:val="20"/>
    </w:rPr>
  </w:style>
  <w:style w:type="character" w:styleId="FootnoteReference">
    <w:name w:val="footnote reference"/>
    <w:basedOn w:val="DefaultParagraphFont"/>
    <w:uiPriority w:val="99"/>
    <w:semiHidden/>
    <w:unhideWhenUsed/>
    <w:rsid w:val="00DE40F4"/>
    <w:rPr>
      <w:vertAlign w:val="superscript"/>
    </w:rPr>
  </w:style>
  <w:style w:type="character" w:styleId="Hyperlink">
    <w:name w:val="Hyperlink"/>
    <w:basedOn w:val="DefaultParagraphFont"/>
    <w:uiPriority w:val="99"/>
    <w:unhideWhenUsed/>
    <w:rsid w:val="00DE40F4"/>
    <w:rPr>
      <w:color w:val="467886" w:themeColor="hyperlink"/>
      <w:u w:val="single"/>
    </w:rPr>
  </w:style>
  <w:style w:type="table" w:styleId="TableGrid">
    <w:name w:val="Table Grid"/>
    <w:basedOn w:val="TableNormal"/>
    <w:uiPriority w:val="39"/>
    <w:rsid w:val="002C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73CE"/>
    <w:pPr>
      <w:spacing w:after="0" w:line="240" w:lineRule="auto"/>
    </w:pPr>
    <w:rPr>
      <w:rFonts w:ascii="Calibri" w:hAnsi="Calibri"/>
    </w:rPr>
  </w:style>
  <w:style w:type="character" w:styleId="CommentReference">
    <w:name w:val="annotation reference"/>
    <w:basedOn w:val="DefaultParagraphFont"/>
    <w:uiPriority w:val="99"/>
    <w:semiHidden/>
    <w:unhideWhenUsed/>
    <w:rsid w:val="0057578D"/>
    <w:rPr>
      <w:sz w:val="16"/>
      <w:szCs w:val="16"/>
    </w:rPr>
  </w:style>
  <w:style w:type="paragraph" w:styleId="CommentText">
    <w:name w:val="annotation text"/>
    <w:basedOn w:val="Normal"/>
    <w:link w:val="CommentTextChar"/>
    <w:uiPriority w:val="99"/>
    <w:unhideWhenUsed/>
    <w:rsid w:val="0057578D"/>
    <w:pPr>
      <w:spacing w:line="240" w:lineRule="auto"/>
    </w:pPr>
    <w:rPr>
      <w:sz w:val="20"/>
      <w:szCs w:val="20"/>
    </w:rPr>
  </w:style>
  <w:style w:type="character" w:customStyle="1" w:styleId="CommentTextChar">
    <w:name w:val="Comment Text Char"/>
    <w:basedOn w:val="DefaultParagraphFont"/>
    <w:link w:val="CommentText"/>
    <w:uiPriority w:val="99"/>
    <w:rsid w:val="0057578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7578D"/>
    <w:rPr>
      <w:b/>
      <w:bCs/>
    </w:rPr>
  </w:style>
  <w:style w:type="character" w:customStyle="1" w:styleId="CommentSubjectChar">
    <w:name w:val="Comment Subject Char"/>
    <w:basedOn w:val="CommentTextChar"/>
    <w:link w:val="CommentSubject"/>
    <w:uiPriority w:val="99"/>
    <w:semiHidden/>
    <w:rsid w:val="0057578D"/>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7120">
      <w:bodyDiv w:val="1"/>
      <w:marLeft w:val="0"/>
      <w:marRight w:val="0"/>
      <w:marTop w:val="0"/>
      <w:marBottom w:val="0"/>
      <w:divBdr>
        <w:top w:val="none" w:sz="0" w:space="0" w:color="auto"/>
        <w:left w:val="none" w:sz="0" w:space="0" w:color="auto"/>
        <w:bottom w:val="none" w:sz="0" w:space="0" w:color="auto"/>
        <w:right w:val="none" w:sz="0" w:space="0" w:color="auto"/>
      </w:divBdr>
    </w:div>
    <w:div w:id="1140149521">
      <w:bodyDiv w:val="1"/>
      <w:marLeft w:val="0"/>
      <w:marRight w:val="0"/>
      <w:marTop w:val="0"/>
      <w:marBottom w:val="0"/>
      <w:divBdr>
        <w:top w:val="none" w:sz="0" w:space="0" w:color="auto"/>
        <w:left w:val="none" w:sz="0" w:space="0" w:color="auto"/>
        <w:bottom w:val="none" w:sz="0" w:space="0" w:color="auto"/>
        <w:right w:val="none" w:sz="0" w:space="0" w:color="auto"/>
      </w:divBdr>
    </w:div>
    <w:div w:id="1541627149">
      <w:bodyDiv w:val="1"/>
      <w:marLeft w:val="0"/>
      <w:marRight w:val="0"/>
      <w:marTop w:val="0"/>
      <w:marBottom w:val="0"/>
      <w:divBdr>
        <w:top w:val="none" w:sz="0" w:space="0" w:color="auto"/>
        <w:left w:val="none" w:sz="0" w:space="0" w:color="auto"/>
        <w:bottom w:val="none" w:sz="0" w:space="0" w:color="auto"/>
        <w:right w:val="none" w:sz="0" w:space="0" w:color="auto"/>
      </w:divBdr>
    </w:div>
    <w:div w:id="15644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61d3b95ac3dae9a53bd3dd3/16_04_2024_-_1_-_Popul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E71628E6355548A4D3810ECF696FC1" ma:contentTypeVersion="2" ma:contentTypeDescription="Create a new document." ma:contentTypeScope="" ma:versionID="2944ab2f0c7bdedf05c3365db674b990">
  <xsd:schema xmlns:xsd="http://www.w3.org/2001/XMLSchema" xmlns:xs="http://www.w3.org/2001/XMLSchema" xmlns:p="http://schemas.microsoft.com/office/2006/metadata/properties" xmlns:ns2="f319cd91-be5c-4873-8909-215362602bc0" targetNamespace="http://schemas.microsoft.com/office/2006/metadata/properties" ma:root="true" ma:fieldsID="95feb2986cf083865eda7d9510f4186b" ns2:_="">
    <xsd:import namespace="f319cd91-be5c-4873-8909-215362602b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cd91-be5c-4873-8909-215362602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9F6F2-CD1C-461C-A399-16951EC826F6}">
  <ds:schemaRefs>
    <ds:schemaRef ds:uri="http://schemas.openxmlformats.org/officeDocument/2006/bibliography"/>
  </ds:schemaRefs>
</ds:datastoreItem>
</file>

<file path=customXml/itemProps2.xml><?xml version="1.0" encoding="utf-8"?>
<ds:datastoreItem xmlns:ds="http://schemas.openxmlformats.org/officeDocument/2006/customXml" ds:itemID="{D09A666B-91A6-4006-839C-517B1A289638}">
  <ds:schemaRefs>
    <ds:schemaRef ds:uri="http://schemas.microsoft.com/office/2006/metadata/properties"/>
    <ds:schemaRef ds:uri="http://schemas.microsoft.com/office/infopath/2007/PartnerControls"/>
    <ds:schemaRef ds:uri="1491148b-02d8-4c10-95dc-40f0d76e271f"/>
    <ds:schemaRef ds:uri="723d90f2-d0b1-447d-a1d0-ac18c3db4f25"/>
  </ds:schemaRefs>
</ds:datastoreItem>
</file>

<file path=customXml/itemProps3.xml><?xml version="1.0" encoding="utf-8"?>
<ds:datastoreItem xmlns:ds="http://schemas.openxmlformats.org/officeDocument/2006/customXml" ds:itemID="{B085D08C-6DC9-4C10-88B1-8BC4CD65AF15}">
  <ds:schemaRefs>
    <ds:schemaRef ds:uri="http://schemas.microsoft.com/sharepoint/v3/contenttype/forms"/>
  </ds:schemaRefs>
</ds:datastoreItem>
</file>

<file path=customXml/itemProps4.xml><?xml version="1.0" encoding="utf-8"?>
<ds:datastoreItem xmlns:ds="http://schemas.openxmlformats.org/officeDocument/2006/customXml" ds:itemID="{2A911C64-AE48-41F0-A992-C0A134EA4FF7}"/>
</file>

<file path=docProps/app.xml><?xml version="1.0" encoding="utf-8"?>
<Properties xmlns="http://schemas.openxmlformats.org/officeDocument/2006/extended-properties" xmlns:vt="http://schemas.openxmlformats.org/officeDocument/2006/docPropsVTypes">
  <Template>Normal</Template>
  <TotalTime>10</TotalTime>
  <Pages>12</Pages>
  <Words>3432</Words>
  <Characters>18503</Characters>
  <Application>Microsoft Office Word</Application>
  <DocSecurity>0</DocSecurity>
  <Lines>513</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Moore</dc:creator>
  <cp:keywords/>
  <dc:description/>
  <cp:lastModifiedBy>Archdeacon Taunton</cp:lastModifiedBy>
  <cp:revision>5</cp:revision>
  <cp:lastPrinted>2025-09-08T14:56:00Z</cp:lastPrinted>
  <dcterms:created xsi:type="dcterms:W3CDTF">2025-11-07T10:57:00Z</dcterms:created>
  <dcterms:modified xsi:type="dcterms:W3CDTF">2025-11-09T21:26:00Z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0x010100F5E71628E6355548A4D3810ECF696FC1</vt:lpwstr>
  </property>
  <property fmtid="{D5CDD505-2E9C-101B-9397-08002B2CF9AE}" pid="3" name="MediaServiceImageTags">
    <vt:lpwstr/>
  </property>
</Properties>
</file>